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06E0DB69" w:rsidR="00305DAD" w:rsidRPr="00D9258D" w:rsidRDefault="00BC06FC" w:rsidP="00305DAD">
      <w:pPr>
        <w:pStyle w:val="Title"/>
        <w:jc w:val="right"/>
        <w:rPr>
          <w:b w:val="0"/>
          <w:sz w:val="24"/>
          <w:szCs w:val="24"/>
        </w:rPr>
      </w:pPr>
      <w:r w:rsidRPr="00D64240">
        <w:rPr>
          <w:b w:val="0"/>
          <w:sz w:val="24"/>
          <w:szCs w:val="24"/>
          <w:highlight w:val="yellow"/>
        </w:rPr>
        <w:t>December</w:t>
      </w:r>
      <w:r w:rsidR="007D091F" w:rsidRPr="00D64240">
        <w:rPr>
          <w:b w:val="0"/>
          <w:sz w:val="24"/>
          <w:szCs w:val="24"/>
          <w:highlight w:val="yellow"/>
        </w:rPr>
        <w:t xml:space="preserve"> </w:t>
      </w:r>
      <w:r w:rsidR="00EF32AD">
        <w:rPr>
          <w:b w:val="0"/>
          <w:sz w:val="24"/>
          <w:szCs w:val="24"/>
          <w:highlight w:val="yellow"/>
        </w:rPr>
        <w:t>5</w:t>
      </w:r>
      <w:r w:rsidR="008F1618" w:rsidRPr="00D64240">
        <w:rPr>
          <w:b w:val="0"/>
          <w:sz w:val="24"/>
          <w:szCs w:val="24"/>
          <w:highlight w:val="yellow"/>
        </w:rPr>
        <w:t xml:space="preserve">, </w:t>
      </w:r>
      <w:r w:rsidR="00812DC3" w:rsidRPr="00D64240">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4E9933E3" w14:textId="7BF3C4C8" w:rsidR="00BC06FC" w:rsidRPr="00BC06FC" w:rsidRDefault="00BC06FC" w:rsidP="00BC06FC">
      <w:pPr>
        <w:pStyle w:val="Title"/>
        <w:spacing w:after="240"/>
        <w:rPr>
          <w:color w:val="auto"/>
        </w:rPr>
      </w:pPr>
      <w:r w:rsidRPr="00105ADC">
        <w:rPr>
          <w:color w:val="auto"/>
        </w:rPr>
        <w:t xml:space="preserve">FGIA </w:t>
      </w:r>
      <w:r>
        <w:rPr>
          <w:color w:val="auto"/>
        </w:rPr>
        <w:t xml:space="preserve">2025-2026 Events, </w:t>
      </w:r>
      <w:r w:rsidR="00192775">
        <w:rPr>
          <w:color w:val="auto"/>
        </w:rPr>
        <w:t xml:space="preserve">Locations </w:t>
      </w:r>
      <w:r>
        <w:rPr>
          <w:color w:val="auto"/>
        </w:rPr>
        <w:t>Announced</w:t>
      </w:r>
    </w:p>
    <w:p w14:paraId="72A8AACB" w14:textId="03C68437" w:rsidR="00134D41" w:rsidRPr="00134D41" w:rsidRDefault="00A41F02" w:rsidP="00134D41">
      <w:pPr>
        <w:rPr>
          <w:bCs/>
        </w:rPr>
      </w:pPr>
      <w:r w:rsidRPr="00311844">
        <w:rPr>
          <w:bCs/>
        </w:rPr>
        <w:t xml:space="preserve">SCHAUMBURG, IL </w:t>
      </w:r>
      <w:r w:rsidR="00723E5F" w:rsidRPr="00311844">
        <w:rPr>
          <w:bCs/>
        </w:rPr>
        <w:t>–</w:t>
      </w:r>
      <w:r w:rsidR="005C7D7D" w:rsidRPr="00311844">
        <w:rPr>
          <w:bCs/>
        </w:rPr>
        <w:t xml:space="preserve"> </w:t>
      </w:r>
      <w:r w:rsidR="00134D41" w:rsidRPr="00134D41">
        <w:rPr>
          <w:bCs/>
        </w:rPr>
        <w:t>The Fenestration and Glazing Industry Alliance (FGIA) has formalized its </w:t>
      </w:r>
      <w:hyperlink r:id="rId10" w:history="1">
        <w:r w:rsidR="00134D41" w:rsidRPr="00134D41">
          <w:rPr>
            <w:rStyle w:val="Hyperlink"/>
            <w:bCs/>
            <w:sz w:val="22"/>
          </w:rPr>
          <w:t>202</w:t>
        </w:r>
        <w:r w:rsidR="00134D41" w:rsidRPr="00311844">
          <w:rPr>
            <w:rStyle w:val="Hyperlink"/>
            <w:bCs/>
            <w:sz w:val="22"/>
          </w:rPr>
          <w:t>5-2026</w:t>
        </w:r>
        <w:r w:rsidR="00134D41" w:rsidRPr="00134D41">
          <w:rPr>
            <w:rStyle w:val="Hyperlink"/>
            <w:bCs/>
            <w:sz w:val="22"/>
          </w:rPr>
          <w:t xml:space="preserve"> conference and regional events schedule</w:t>
        </w:r>
      </w:hyperlink>
      <w:r w:rsidR="00134D41" w:rsidRPr="00134D41">
        <w:rPr>
          <w:bCs/>
        </w:rPr>
        <w:t xml:space="preserve">, beginning with the </w:t>
      </w:r>
      <w:hyperlink r:id="rId11" w:history="1">
        <w:r w:rsidR="00134D41" w:rsidRPr="00134D41">
          <w:rPr>
            <w:rStyle w:val="Hyperlink"/>
            <w:bCs/>
            <w:sz w:val="22"/>
          </w:rPr>
          <w:t>FGIA 202</w:t>
        </w:r>
        <w:r w:rsidR="00134D41" w:rsidRPr="00311844">
          <w:rPr>
            <w:rStyle w:val="Hyperlink"/>
            <w:bCs/>
            <w:sz w:val="22"/>
          </w:rPr>
          <w:t>5</w:t>
        </w:r>
        <w:r w:rsidR="00134D41" w:rsidRPr="00134D41">
          <w:rPr>
            <w:rStyle w:val="Hyperlink"/>
            <w:bCs/>
            <w:sz w:val="22"/>
          </w:rPr>
          <w:t xml:space="preserve"> Annual Conference</w:t>
        </w:r>
      </w:hyperlink>
      <w:r w:rsidR="00134D41" w:rsidRPr="00134D41">
        <w:rPr>
          <w:bCs/>
        </w:rPr>
        <w:t xml:space="preserve"> taking place February </w:t>
      </w:r>
      <w:r w:rsidR="00311844" w:rsidRPr="00311844">
        <w:rPr>
          <w:bCs/>
        </w:rPr>
        <w:t>17-20 in Orlando, FL</w:t>
      </w:r>
      <w:r w:rsidR="00134D41" w:rsidRPr="00134D41">
        <w:rPr>
          <w:bCs/>
        </w:rPr>
        <w:t>. Registration for this event will open in December.</w:t>
      </w:r>
    </w:p>
    <w:p w14:paraId="6FC6E159" w14:textId="3B458FAC" w:rsidR="00812DC3" w:rsidRDefault="00134D41" w:rsidP="003F3D28">
      <w:pPr>
        <w:rPr>
          <w:bCs/>
        </w:rPr>
      </w:pPr>
      <w:r w:rsidRPr="00134D41">
        <w:rPr>
          <w:bCs/>
        </w:rPr>
        <w:t>“</w:t>
      </w:r>
      <w:r w:rsidR="00812DC3">
        <w:rPr>
          <w:bCs/>
        </w:rPr>
        <w:t>Member feedback guided the FGIA Board’s strategic planning to target a blend of upscale venues and more affordable city locations</w:t>
      </w:r>
      <w:r w:rsidR="00812DC3" w:rsidRPr="00812DC3">
        <w:rPr>
          <w:bCs/>
        </w:rPr>
        <w:t xml:space="preserve"> </w:t>
      </w:r>
      <w:r w:rsidR="00812DC3">
        <w:rPr>
          <w:bCs/>
        </w:rPr>
        <w:t>for our events. This approach allows us to deliver a high-value experience to complement our content-rich programming</w:t>
      </w:r>
      <w:r w:rsidRPr="00134D41">
        <w:rPr>
          <w:bCs/>
        </w:rPr>
        <w:t xml:space="preserve">,” said Florica Vlad, FGIA Events Manager. </w:t>
      </w:r>
    </w:p>
    <w:p w14:paraId="2CAA8A85" w14:textId="2C802E9E" w:rsidR="003F3D28" w:rsidRPr="00311844" w:rsidRDefault="00134D41" w:rsidP="003F3D28">
      <w:pPr>
        <w:rPr>
          <w:b/>
          <w:bCs/>
          <w:szCs w:val="22"/>
        </w:rPr>
      </w:pPr>
      <w:r w:rsidRPr="00311844">
        <w:rPr>
          <w:b/>
          <w:bCs/>
          <w:szCs w:val="22"/>
        </w:rPr>
        <w:t>2025 FGIA Events</w:t>
      </w:r>
    </w:p>
    <w:p w14:paraId="5388846B" w14:textId="76A58FCC" w:rsidR="00311844" w:rsidRPr="00311844" w:rsidRDefault="001549F5" w:rsidP="00311844">
      <w:pPr>
        <w:pStyle w:val="ListParagraph"/>
        <w:numPr>
          <w:ilvl w:val="0"/>
          <w:numId w:val="19"/>
        </w:numPr>
        <w:rPr>
          <w:szCs w:val="22"/>
        </w:rPr>
      </w:pPr>
      <w:r>
        <w:t xml:space="preserve">Annual Conference, </w:t>
      </w:r>
      <w:hyperlink r:id="rId12" w:tgtFrame="_blank" w:history="1">
        <w:r w:rsidR="00311844" w:rsidRPr="00311844">
          <w:rPr>
            <w:rStyle w:val="Hyperlink"/>
            <w:sz w:val="22"/>
            <w:szCs w:val="22"/>
          </w:rPr>
          <w:t>February 17-20</w:t>
        </w:r>
      </w:hyperlink>
      <w:r w:rsidR="00311844" w:rsidRPr="00311844">
        <w:rPr>
          <w:szCs w:val="22"/>
        </w:rPr>
        <w:t xml:space="preserve"> </w:t>
      </w:r>
      <w:r w:rsidR="00311844">
        <w:rPr>
          <w:szCs w:val="22"/>
        </w:rPr>
        <w:t xml:space="preserve">– </w:t>
      </w:r>
      <w:r w:rsidR="00311844" w:rsidRPr="00311844">
        <w:rPr>
          <w:szCs w:val="22"/>
        </w:rPr>
        <w:t>Hyatt Regency</w:t>
      </w:r>
      <w:r w:rsidR="00311844">
        <w:rPr>
          <w:szCs w:val="22"/>
        </w:rPr>
        <w:t>,</w:t>
      </w:r>
      <w:r w:rsidR="00311844" w:rsidRPr="00311844">
        <w:rPr>
          <w:szCs w:val="22"/>
        </w:rPr>
        <w:t xml:space="preserve"> Orlando, FL</w:t>
      </w:r>
    </w:p>
    <w:p w14:paraId="374CEF96" w14:textId="55B86DDB" w:rsidR="00311844" w:rsidRPr="00311844" w:rsidRDefault="00D64240" w:rsidP="00311844">
      <w:pPr>
        <w:pStyle w:val="ListParagraph"/>
        <w:numPr>
          <w:ilvl w:val="0"/>
          <w:numId w:val="19"/>
        </w:numPr>
        <w:rPr>
          <w:szCs w:val="22"/>
        </w:rPr>
      </w:pPr>
      <w:r>
        <w:t xml:space="preserve">FENBC Region Summit, </w:t>
      </w:r>
      <w:hyperlink r:id="rId13" w:tgtFrame="_blank" w:history="1">
        <w:r>
          <w:rPr>
            <w:rStyle w:val="Hyperlink"/>
            <w:sz w:val="22"/>
            <w:szCs w:val="22"/>
          </w:rPr>
          <w:t>April 1-2</w:t>
        </w:r>
      </w:hyperlink>
      <w:r w:rsidR="00311844" w:rsidRPr="00311844">
        <w:rPr>
          <w:szCs w:val="22"/>
        </w:rPr>
        <w:t> </w:t>
      </w:r>
      <w:r w:rsidR="00311844">
        <w:rPr>
          <w:szCs w:val="22"/>
        </w:rPr>
        <w:t xml:space="preserve">– </w:t>
      </w:r>
      <w:r w:rsidR="00311844" w:rsidRPr="00311844">
        <w:rPr>
          <w:szCs w:val="22"/>
        </w:rPr>
        <w:t>Northview Country Club, Surrey, BC</w:t>
      </w:r>
    </w:p>
    <w:p w14:paraId="1D902ADB" w14:textId="15C46D84" w:rsidR="00311844" w:rsidRPr="00311844" w:rsidRDefault="00D64240" w:rsidP="00311844">
      <w:pPr>
        <w:pStyle w:val="ListParagraph"/>
        <w:numPr>
          <w:ilvl w:val="0"/>
          <w:numId w:val="19"/>
        </w:numPr>
        <w:rPr>
          <w:szCs w:val="22"/>
        </w:rPr>
      </w:pPr>
      <w:r>
        <w:t xml:space="preserve">Southeast Region Meeting, </w:t>
      </w:r>
      <w:hyperlink r:id="rId14" w:tgtFrame="_blank" w:history="1">
        <w:r>
          <w:rPr>
            <w:rStyle w:val="Hyperlink"/>
            <w:sz w:val="22"/>
            <w:szCs w:val="22"/>
          </w:rPr>
          <w:t>April 22-23</w:t>
        </w:r>
      </w:hyperlink>
      <w:r w:rsidR="00311844" w:rsidRPr="00311844">
        <w:rPr>
          <w:szCs w:val="22"/>
        </w:rPr>
        <w:t xml:space="preserve"> </w:t>
      </w:r>
      <w:r w:rsidR="00311844">
        <w:rPr>
          <w:szCs w:val="22"/>
        </w:rPr>
        <w:t xml:space="preserve">– </w:t>
      </w:r>
      <w:r w:rsidR="00311844" w:rsidRPr="00311844">
        <w:rPr>
          <w:szCs w:val="22"/>
        </w:rPr>
        <w:t>Clearwater Beach Marriott on Sand Key, Clearwater, FL</w:t>
      </w:r>
    </w:p>
    <w:p w14:paraId="3EC8D379" w14:textId="0A19D690" w:rsidR="00311844" w:rsidRPr="00311844" w:rsidRDefault="00D64240" w:rsidP="00311844">
      <w:pPr>
        <w:pStyle w:val="ListParagraph"/>
        <w:numPr>
          <w:ilvl w:val="0"/>
          <w:numId w:val="19"/>
        </w:numPr>
        <w:rPr>
          <w:szCs w:val="22"/>
        </w:rPr>
      </w:pPr>
      <w:r>
        <w:t xml:space="preserve">Summer Summit, </w:t>
      </w:r>
      <w:hyperlink r:id="rId15" w:tgtFrame="_blank" w:history="1">
        <w:r>
          <w:rPr>
            <w:rStyle w:val="Hyperlink"/>
            <w:sz w:val="22"/>
            <w:szCs w:val="22"/>
          </w:rPr>
          <w:t>June 17-18</w:t>
        </w:r>
      </w:hyperlink>
      <w:r w:rsidR="00311844" w:rsidRPr="00311844">
        <w:rPr>
          <w:szCs w:val="22"/>
        </w:rPr>
        <w:t> </w:t>
      </w:r>
      <w:r w:rsidR="00311844">
        <w:rPr>
          <w:szCs w:val="22"/>
        </w:rPr>
        <w:t xml:space="preserve">– </w:t>
      </w:r>
      <w:r w:rsidR="00311844" w:rsidRPr="00311844">
        <w:rPr>
          <w:szCs w:val="22"/>
        </w:rPr>
        <w:t>Virtual</w:t>
      </w:r>
    </w:p>
    <w:p w14:paraId="3965A079" w14:textId="137C2C96" w:rsidR="00311844" w:rsidRPr="00311844" w:rsidRDefault="00D64240" w:rsidP="00311844">
      <w:pPr>
        <w:pStyle w:val="ListParagraph"/>
        <w:numPr>
          <w:ilvl w:val="0"/>
          <w:numId w:val="19"/>
        </w:numPr>
        <w:rPr>
          <w:szCs w:val="22"/>
        </w:rPr>
      </w:pPr>
      <w:r>
        <w:t xml:space="preserve">Western Region Summit, </w:t>
      </w:r>
      <w:hyperlink r:id="rId16" w:tgtFrame="_blank" w:history="1">
        <w:r>
          <w:rPr>
            <w:rStyle w:val="Hyperlink"/>
            <w:sz w:val="22"/>
            <w:szCs w:val="22"/>
          </w:rPr>
          <w:t>September 10</w:t>
        </w:r>
      </w:hyperlink>
      <w:r w:rsidR="00311844" w:rsidRPr="00311844">
        <w:rPr>
          <w:szCs w:val="22"/>
        </w:rPr>
        <w:t> </w:t>
      </w:r>
      <w:r w:rsidR="00311844">
        <w:rPr>
          <w:szCs w:val="22"/>
        </w:rPr>
        <w:t>–</w:t>
      </w:r>
      <w:r w:rsidR="00311844" w:rsidRPr="00311844">
        <w:rPr>
          <w:szCs w:val="22"/>
        </w:rPr>
        <w:t xml:space="preserve"> Virtual</w:t>
      </w:r>
    </w:p>
    <w:p w14:paraId="0ACA21CB" w14:textId="73862D91" w:rsidR="00311844" w:rsidRPr="00311844" w:rsidRDefault="00D64240" w:rsidP="00311844">
      <w:pPr>
        <w:pStyle w:val="ListParagraph"/>
        <w:numPr>
          <w:ilvl w:val="0"/>
          <w:numId w:val="19"/>
        </w:numPr>
        <w:rPr>
          <w:szCs w:val="22"/>
        </w:rPr>
      </w:pPr>
      <w:r>
        <w:t xml:space="preserve">Fall Conference, </w:t>
      </w:r>
      <w:hyperlink r:id="rId17" w:tgtFrame="_blank" w:history="1">
        <w:r>
          <w:rPr>
            <w:rStyle w:val="Hyperlink"/>
            <w:sz w:val="22"/>
            <w:szCs w:val="22"/>
          </w:rPr>
          <w:t>October 6-9</w:t>
        </w:r>
      </w:hyperlink>
      <w:r w:rsidR="00311844">
        <w:rPr>
          <w:szCs w:val="22"/>
        </w:rPr>
        <w:t xml:space="preserve"> – </w:t>
      </w:r>
      <w:r w:rsidR="00311844" w:rsidRPr="00311844">
        <w:rPr>
          <w:szCs w:val="22"/>
        </w:rPr>
        <w:t>JW Marriott</w:t>
      </w:r>
      <w:r w:rsidR="00311844">
        <w:rPr>
          <w:szCs w:val="22"/>
        </w:rPr>
        <w:t>,</w:t>
      </w:r>
      <w:r w:rsidR="00311844" w:rsidRPr="00311844">
        <w:rPr>
          <w:szCs w:val="22"/>
        </w:rPr>
        <w:t xml:space="preserve"> Indianapolis, IN</w:t>
      </w:r>
    </w:p>
    <w:p w14:paraId="2E352FFB" w14:textId="40E5EB23" w:rsidR="00311844" w:rsidRPr="00311844" w:rsidRDefault="00D64240" w:rsidP="00311844">
      <w:pPr>
        <w:pStyle w:val="ListParagraph"/>
        <w:numPr>
          <w:ilvl w:val="0"/>
          <w:numId w:val="19"/>
        </w:numPr>
        <w:rPr>
          <w:szCs w:val="22"/>
        </w:rPr>
      </w:pPr>
      <w:r>
        <w:t xml:space="preserve">FENBC Region Summit, </w:t>
      </w:r>
      <w:hyperlink r:id="rId18" w:tgtFrame="_blank" w:history="1">
        <w:r>
          <w:rPr>
            <w:rStyle w:val="Hyperlink"/>
            <w:sz w:val="22"/>
            <w:szCs w:val="22"/>
          </w:rPr>
          <w:t>October 29</w:t>
        </w:r>
      </w:hyperlink>
      <w:r w:rsidR="00311844" w:rsidRPr="00311844">
        <w:rPr>
          <w:szCs w:val="22"/>
        </w:rPr>
        <w:t> </w:t>
      </w:r>
      <w:r w:rsidR="00311844">
        <w:rPr>
          <w:szCs w:val="22"/>
        </w:rPr>
        <w:t xml:space="preserve">– </w:t>
      </w:r>
      <w:r w:rsidR="00311844" w:rsidRPr="00311844">
        <w:rPr>
          <w:szCs w:val="22"/>
        </w:rPr>
        <w:t>Virtual</w:t>
      </w:r>
    </w:p>
    <w:p w14:paraId="56EB5650" w14:textId="3F9491CB" w:rsidR="007D091F" w:rsidRPr="00311844" w:rsidRDefault="00134D41" w:rsidP="00FC0D8D">
      <w:pPr>
        <w:rPr>
          <w:b/>
          <w:bCs/>
          <w:szCs w:val="22"/>
        </w:rPr>
      </w:pPr>
      <w:r w:rsidRPr="00311844">
        <w:rPr>
          <w:b/>
          <w:bCs/>
          <w:szCs w:val="22"/>
        </w:rPr>
        <w:t>2026 FGIA Events</w:t>
      </w:r>
    </w:p>
    <w:p w14:paraId="6DD8C831" w14:textId="16DA9429" w:rsidR="00311844" w:rsidRPr="00311844" w:rsidRDefault="00D64240" w:rsidP="00311844">
      <w:pPr>
        <w:pStyle w:val="ListParagraph"/>
        <w:numPr>
          <w:ilvl w:val="0"/>
          <w:numId w:val="18"/>
        </w:numPr>
        <w:rPr>
          <w:szCs w:val="22"/>
        </w:rPr>
      </w:pPr>
      <w:r>
        <w:t xml:space="preserve">Annual Conference, </w:t>
      </w:r>
      <w:hyperlink r:id="rId19" w:tgtFrame="_blank" w:history="1">
        <w:r>
          <w:rPr>
            <w:rStyle w:val="Hyperlink"/>
            <w:sz w:val="22"/>
            <w:szCs w:val="22"/>
          </w:rPr>
          <w:t>March 2-5</w:t>
        </w:r>
      </w:hyperlink>
      <w:r w:rsidR="00311844" w:rsidRPr="00311844">
        <w:rPr>
          <w:szCs w:val="22"/>
        </w:rPr>
        <w:t> </w:t>
      </w:r>
      <w:r w:rsidR="00311844">
        <w:rPr>
          <w:szCs w:val="22"/>
        </w:rPr>
        <w:t xml:space="preserve">– </w:t>
      </w:r>
      <w:r w:rsidR="00311844" w:rsidRPr="00311844">
        <w:rPr>
          <w:szCs w:val="22"/>
        </w:rPr>
        <w:t>Hyatt Regency</w:t>
      </w:r>
      <w:r w:rsidR="00311844">
        <w:rPr>
          <w:szCs w:val="22"/>
        </w:rPr>
        <w:t>,</w:t>
      </w:r>
      <w:r w:rsidR="00311844" w:rsidRPr="00311844">
        <w:rPr>
          <w:szCs w:val="22"/>
        </w:rPr>
        <w:t xml:space="preserve"> Huntington Beach, CA</w:t>
      </w:r>
    </w:p>
    <w:p w14:paraId="3084F31E" w14:textId="193A0875" w:rsidR="00311844" w:rsidRPr="00311844" w:rsidRDefault="00D64240" w:rsidP="00311844">
      <w:pPr>
        <w:pStyle w:val="ListParagraph"/>
        <w:numPr>
          <w:ilvl w:val="0"/>
          <w:numId w:val="18"/>
        </w:numPr>
        <w:rPr>
          <w:szCs w:val="22"/>
        </w:rPr>
      </w:pPr>
      <w:r>
        <w:t xml:space="preserve">Summer Conference, </w:t>
      </w:r>
      <w:hyperlink r:id="rId20" w:tgtFrame="_blank" w:history="1">
        <w:r>
          <w:rPr>
            <w:rStyle w:val="Hyperlink"/>
            <w:sz w:val="22"/>
            <w:szCs w:val="22"/>
          </w:rPr>
          <w:t>June 22-25</w:t>
        </w:r>
      </w:hyperlink>
      <w:r w:rsidR="00311844">
        <w:rPr>
          <w:szCs w:val="22"/>
        </w:rPr>
        <w:t xml:space="preserve"> – Virtual </w:t>
      </w:r>
    </w:p>
    <w:p w14:paraId="3E8977AD" w14:textId="00619066" w:rsidR="007D091F" w:rsidRPr="00311844" w:rsidRDefault="00D64240" w:rsidP="00311844">
      <w:pPr>
        <w:pStyle w:val="ListParagraph"/>
        <w:numPr>
          <w:ilvl w:val="0"/>
          <w:numId w:val="18"/>
        </w:numPr>
        <w:rPr>
          <w:szCs w:val="22"/>
        </w:rPr>
      </w:pPr>
      <w:r>
        <w:t xml:space="preserve">Fall Conference, </w:t>
      </w:r>
      <w:hyperlink r:id="rId21" w:tgtFrame="_blank" w:history="1">
        <w:r>
          <w:rPr>
            <w:rStyle w:val="Hyperlink"/>
            <w:sz w:val="22"/>
            <w:szCs w:val="22"/>
          </w:rPr>
          <w:t>August 31-September 3</w:t>
        </w:r>
      </w:hyperlink>
      <w:r w:rsidR="00311844" w:rsidRPr="00311844">
        <w:rPr>
          <w:szCs w:val="22"/>
        </w:rPr>
        <w:t> </w:t>
      </w:r>
      <w:r w:rsidR="00311844">
        <w:rPr>
          <w:szCs w:val="22"/>
        </w:rPr>
        <w:t>–</w:t>
      </w:r>
      <w:r w:rsidR="00311844" w:rsidRPr="00311844">
        <w:rPr>
          <w:szCs w:val="22"/>
        </w:rPr>
        <w:t xml:space="preserve"> Hyatt Regency, Calgary,</w:t>
      </w:r>
      <w:r w:rsidR="00E67B8D">
        <w:rPr>
          <w:szCs w:val="22"/>
        </w:rPr>
        <w:t xml:space="preserve"> AB</w:t>
      </w:r>
    </w:p>
    <w:p w14:paraId="29AD4633" w14:textId="35FD4002" w:rsidR="00D64240" w:rsidRDefault="00D64240" w:rsidP="006A6D2D">
      <w:pPr>
        <w:rPr>
          <w:szCs w:val="22"/>
        </w:rPr>
      </w:pPr>
      <w:r>
        <w:rPr>
          <w:szCs w:val="22"/>
        </w:rPr>
        <w:t>“We are so excited that our Southeast Region will be meeting in person for the first time in many years to discuss the latest in codes, regulations and other regionally specific matters face-to-face with experts and officials in that area,” said Vlad.</w:t>
      </w:r>
    </w:p>
    <w:p w14:paraId="7BBC61DA" w14:textId="69FF7635" w:rsidR="00D64240" w:rsidRDefault="00D64240" w:rsidP="006A6D2D">
      <w:pPr>
        <w:rPr>
          <w:szCs w:val="22"/>
        </w:rPr>
      </w:pPr>
      <w:r>
        <w:rPr>
          <w:szCs w:val="22"/>
        </w:rPr>
        <w:lastRenderedPageBreak/>
        <w:t xml:space="preserve">Vlad would also like to remind event participants of a format change in 2025, when </w:t>
      </w:r>
      <w:r w:rsidR="00253433">
        <w:rPr>
          <w:szCs w:val="22"/>
        </w:rPr>
        <w:t xml:space="preserve">the </w:t>
      </w:r>
      <w:r w:rsidR="00812DC3">
        <w:rPr>
          <w:szCs w:val="22"/>
        </w:rPr>
        <w:t xml:space="preserve">FGIA </w:t>
      </w:r>
      <w:r w:rsidR="00253433">
        <w:rPr>
          <w:szCs w:val="22"/>
        </w:rPr>
        <w:t>s</w:t>
      </w:r>
      <w:r w:rsidR="00812DC3">
        <w:rPr>
          <w:szCs w:val="22"/>
        </w:rPr>
        <w:t xml:space="preserve">ummer event will be hosted virtually. </w:t>
      </w:r>
    </w:p>
    <w:p w14:paraId="2FA9A649" w14:textId="430CB166" w:rsidR="00812DC3" w:rsidRPr="00D64240" w:rsidRDefault="00D64240" w:rsidP="007D091F">
      <w:pPr>
        <w:rPr>
          <w:bCs/>
        </w:rPr>
      </w:pPr>
      <w:r>
        <w:rPr>
          <w:szCs w:val="22"/>
        </w:rPr>
        <w:t xml:space="preserve">“This virtual summer event will look more like an expanded virtual regional meeting in order to </w:t>
      </w:r>
      <w:r w:rsidR="00812DC3">
        <w:rPr>
          <w:szCs w:val="22"/>
        </w:rPr>
        <w:t xml:space="preserve">allow more </w:t>
      </w:r>
      <w:r w:rsidR="006A6D2D">
        <w:rPr>
          <w:szCs w:val="22"/>
        </w:rPr>
        <w:t xml:space="preserve">industry professionals </w:t>
      </w:r>
      <w:r w:rsidR="00812DC3">
        <w:rPr>
          <w:szCs w:val="22"/>
        </w:rPr>
        <w:t>to engage with the association</w:t>
      </w:r>
      <w:r>
        <w:rPr>
          <w:szCs w:val="22"/>
        </w:rPr>
        <w:t>,” said Vlad</w:t>
      </w:r>
      <w:r w:rsidR="00812DC3">
        <w:rPr>
          <w:szCs w:val="22"/>
        </w:rPr>
        <w:t xml:space="preserve">. </w:t>
      </w:r>
      <w:r>
        <w:rPr>
          <w:szCs w:val="22"/>
        </w:rPr>
        <w:t>“</w:t>
      </w:r>
      <w:r w:rsidR="00812DC3">
        <w:rPr>
          <w:szCs w:val="22"/>
        </w:rPr>
        <w:t>Virtual regional events will continue to be offered</w:t>
      </w:r>
      <w:r>
        <w:rPr>
          <w:szCs w:val="22"/>
        </w:rPr>
        <w:t xml:space="preserve">, focusing </w:t>
      </w:r>
      <w:r w:rsidR="006A6D2D">
        <w:rPr>
          <w:bCs/>
        </w:rPr>
        <w:t>on content of interest to those members</w:t>
      </w:r>
      <w:r w:rsidR="006A6D2D" w:rsidRPr="00134D41">
        <w:rPr>
          <w:bCs/>
        </w:rPr>
        <w:t>.</w:t>
      </w:r>
      <w:r>
        <w:rPr>
          <w:bCs/>
        </w:rPr>
        <w:t xml:space="preserve">” </w:t>
      </w:r>
    </w:p>
    <w:p w14:paraId="0025EA58" w14:textId="73B63204" w:rsidR="002C156D" w:rsidRPr="00311844" w:rsidRDefault="00930EA7" w:rsidP="007D091F">
      <w:pPr>
        <w:rPr>
          <w:szCs w:val="22"/>
        </w:rPr>
      </w:pPr>
      <w:r w:rsidRPr="00311844">
        <w:rPr>
          <w:szCs w:val="22"/>
        </w:rPr>
        <w:t>For mo</w:t>
      </w:r>
      <w:r w:rsidR="00CE734A" w:rsidRPr="00311844">
        <w:rPr>
          <w:szCs w:val="22"/>
        </w:rPr>
        <w:t>re information</w:t>
      </w:r>
      <w:r w:rsidR="00917314" w:rsidRPr="00311844">
        <w:rPr>
          <w:szCs w:val="22"/>
        </w:rPr>
        <w:t xml:space="preserve"> about FGIA and its activities</w:t>
      </w:r>
      <w:r w:rsidR="00F8328B" w:rsidRPr="00311844">
        <w:rPr>
          <w:szCs w:val="22"/>
        </w:rPr>
        <w:t>,</w:t>
      </w:r>
      <w:r w:rsidR="00CE734A" w:rsidRPr="00311844">
        <w:rPr>
          <w:szCs w:val="22"/>
        </w:rPr>
        <w:t xml:space="preserve"> </w:t>
      </w:r>
      <w:r w:rsidR="00723E5F" w:rsidRPr="00311844">
        <w:rPr>
          <w:szCs w:val="22"/>
        </w:rPr>
        <w:t>visit</w:t>
      </w:r>
      <w:r w:rsidR="00F526AA" w:rsidRPr="00311844">
        <w:rPr>
          <w:szCs w:val="22"/>
        </w:rPr>
        <w:t xml:space="preserve"> </w:t>
      </w:r>
      <w:hyperlink r:id="rId22" w:history="1">
        <w:r w:rsidR="007A3F22" w:rsidRPr="00311844">
          <w:rPr>
            <w:rStyle w:val="Hyperlink"/>
            <w:sz w:val="22"/>
            <w:szCs w:val="22"/>
          </w:rPr>
          <w:t>FGIAonline.org</w:t>
        </w:r>
      </w:hyperlink>
      <w:r w:rsidR="00F13E41" w:rsidRPr="00311844">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23"/>
      <w:headerReference w:type="default" r:id="rId24"/>
      <w:footerReference w:type="even" r:id="rId25"/>
      <w:footerReference w:type="default" r:id="rId26"/>
      <w:headerReference w:type="first" r:id="rId27"/>
      <w:footerReference w:type="first" r:id="rId2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40889" w14:textId="77777777" w:rsidR="00C6599A" w:rsidRDefault="00C6599A">
      <w:pPr>
        <w:spacing w:after="0" w:line="240" w:lineRule="auto"/>
      </w:pPr>
      <w:r>
        <w:separator/>
      </w:r>
    </w:p>
  </w:endnote>
  <w:endnote w:type="continuationSeparator" w:id="0">
    <w:p w14:paraId="6D5851C8" w14:textId="77777777" w:rsidR="00C6599A" w:rsidRDefault="00C6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4C21E" w14:textId="77777777" w:rsidR="00C6599A" w:rsidRDefault="00C6599A">
      <w:pPr>
        <w:spacing w:after="0" w:line="240" w:lineRule="auto"/>
      </w:pPr>
      <w:r>
        <w:separator/>
      </w:r>
    </w:p>
  </w:footnote>
  <w:footnote w:type="continuationSeparator" w:id="0">
    <w:p w14:paraId="24BAA854" w14:textId="77777777" w:rsidR="00C6599A" w:rsidRDefault="00C6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20C16"/>
    <w:multiLevelType w:val="hybridMultilevel"/>
    <w:tmpl w:val="9B64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D7A8B"/>
    <w:multiLevelType w:val="hybridMultilevel"/>
    <w:tmpl w:val="125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96FF9"/>
    <w:multiLevelType w:val="multilevel"/>
    <w:tmpl w:val="F3A6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0671B"/>
    <w:multiLevelType w:val="multilevel"/>
    <w:tmpl w:val="9C8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5"/>
  </w:num>
  <w:num w:numId="3" w16cid:durableId="2017417357">
    <w:abstractNumId w:val="9"/>
  </w:num>
  <w:num w:numId="4" w16cid:durableId="1391268474">
    <w:abstractNumId w:val="2"/>
  </w:num>
  <w:num w:numId="5" w16cid:durableId="1773815073">
    <w:abstractNumId w:val="14"/>
  </w:num>
  <w:num w:numId="6" w16cid:durableId="396899400">
    <w:abstractNumId w:val="0"/>
  </w:num>
  <w:num w:numId="7" w16cid:durableId="73597612">
    <w:abstractNumId w:val="4"/>
  </w:num>
  <w:num w:numId="8" w16cid:durableId="1853953106">
    <w:abstractNumId w:val="1"/>
  </w:num>
  <w:num w:numId="9" w16cid:durableId="2075085138">
    <w:abstractNumId w:val="8"/>
  </w:num>
  <w:num w:numId="10" w16cid:durableId="1150293424">
    <w:abstractNumId w:val="16"/>
  </w:num>
  <w:num w:numId="11" w16cid:durableId="558713910">
    <w:abstractNumId w:val="10"/>
  </w:num>
  <w:num w:numId="12" w16cid:durableId="170217207">
    <w:abstractNumId w:val="6"/>
  </w:num>
  <w:num w:numId="13" w16cid:durableId="649748747">
    <w:abstractNumId w:val="17"/>
  </w:num>
  <w:num w:numId="14" w16cid:durableId="476531495">
    <w:abstractNumId w:val="12"/>
  </w:num>
  <w:num w:numId="15" w16cid:durableId="1875968756">
    <w:abstractNumId w:val="13"/>
  </w:num>
  <w:num w:numId="16" w16cid:durableId="379674139">
    <w:abstractNumId w:val="7"/>
  </w:num>
  <w:num w:numId="17" w16cid:durableId="1392846376">
    <w:abstractNumId w:val="11"/>
  </w:num>
  <w:num w:numId="18" w16cid:durableId="1664435558">
    <w:abstractNumId w:val="5"/>
  </w:num>
  <w:num w:numId="19" w16cid:durableId="139365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5B35"/>
    <w:rsid w:val="00006A31"/>
    <w:rsid w:val="000070B8"/>
    <w:rsid w:val="00013A8A"/>
    <w:rsid w:val="00020A97"/>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B0066"/>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4D41"/>
    <w:rsid w:val="00135975"/>
    <w:rsid w:val="00135DCD"/>
    <w:rsid w:val="001418B1"/>
    <w:rsid w:val="001549F5"/>
    <w:rsid w:val="001551CB"/>
    <w:rsid w:val="00157286"/>
    <w:rsid w:val="00162CE8"/>
    <w:rsid w:val="00186B9A"/>
    <w:rsid w:val="00192775"/>
    <w:rsid w:val="00193DC9"/>
    <w:rsid w:val="00195B04"/>
    <w:rsid w:val="001A262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5621"/>
    <w:rsid w:val="002463A4"/>
    <w:rsid w:val="0025134B"/>
    <w:rsid w:val="00253433"/>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1844"/>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C5DF4"/>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D11C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66E4C"/>
    <w:rsid w:val="00674CCF"/>
    <w:rsid w:val="0067712B"/>
    <w:rsid w:val="00677FC8"/>
    <w:rsid w:val="00682364"/>
    <w:rsid w:val="006839AC"/>
    <w:rsid w:val="0069166D"/>
    <w:rsid w:val="006926B3"/>
    <w:rsid w:val="006973F6"/>
    <w:rsid w:val="00697799"/>
    <w:rsid w:val="006A31FF"/>
    <w:rsid w:val="006A5BEE"/>
    <w:rsid w:val="006A6D2D"/>
    <w:rsid w:val="006B64A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02BC"/>
    <w:rsid w:val="007B3A4C"/>
    <w:rsid w:val="007D091F"/>
    <w:rsid w:val="007D20E2"/>
    <w:rsid w:val="007E3DFE"/>
    <w:rsid w:val="007F075D"/>
    <w:rsid w:val="007F0777"/>
    <w:rsid w:val="00802F68"/>
    <w:rsid w:val="00806290"/>
    <w:rsid w:val="00806E15"/>
    <w:rsid w:val="0080753C"/>
    <w:rsid w:val="00812DC3"/>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A2DEF"/>
    <w:rsid w:val="009B3BB5"/>
    <w:rsid w:val="009B572A"/>
    <w:rsid w:val="009C1FCE"/>
    <w:rsid w:val="009C478A"/>
    <w:rsid w:val="009D4E05"/>
    <w:rsid w:val="009D626F"/>
    <w:rsid w:val="009D7532"/>
    <w:rsid w:val="009D78B5"/>
    <w:rsid w:val="009E5CA5"/>
    <w:rsid w:val="009E773D"/>
    <w:rsid w:val="009E7961"/>
    <w:rsid w:val="009E797A"/>
    <w:rsid w:val="009F4F88"/>
    <w:rsid w:val="009F6D20"/>
    <w:rsid w:val="00A03A37"/>
    <w:rsid w:val="00A1046C"/>
    <w:rsid w:val="00A3027E"/>
    <w:rsid w:val="00A311A2"/>
    <w:rsid w:val="00A361DA"/>
    <w:rsid w:val="00A41F02"/>
    <w:rsid w:val="00A43F9D"/>
    <w:rsid w:val="00A441A2"/>
    <w:rsid w:val="00A46A06"/>
    <w:rsid w:val="00A65771"/>
    <w:rsid w:val="00A7487C"/>
    <w:rsid w:val="00A7509E"/>
    <w:rsid w:val="00A75D7F"/>
    <w:rsid w:val="00A802C0"/>
    <w:rsid w:val="00A808FF"/>
    <w:rsid w:val="00A84FE7"/>
    <w:rsid w:val="00A934DE"/>
    <w:rsid w:val="00AA1F2D"/>
    <w:rsid w:val="00AA4452"/>
    <w:rsid w:val="00AB09AB"/>
    <w:rsid w:val="00AC0581"/>
    <w:rsid w:val="00AC08FA"/>
    <w:rsid w:val="00AC4DB4"/>
    <w:rsid w:val="00AC5F33"/>
    <w:rsid w:val="00AC6DB8"/>
    <w:rsid w:val="00AD1FC5"/>
    <w:rsid w:val="00AE1550"/>
    <w:rsid w:val="00AE1E8F"/>
    <w:rsid w:val="00AE201A"/>
    <w:rsid w:val="00AF4A0B"/>
    <w:rsid w:val="00B03BCD"/>
    <w:rsid w:val="00B15259"/>
    <w:rsid w:val="00B178D4"/>
    <w:rsid w:val="00B21502"/>
    <w:rsid w:val="00B27515"/>
    <w:rsid w:val="00B34EF0"/>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06FC"/>
    <w:rsid w:val="00BC290C"/>
    <w:rsid w:val="00BC2D59"/>
    <w:rsid w:val="00BC73D8"/>
    <w:rsid w:val="00BD1852"/>
    <w:rsid w:val="00BD4ECD"/>
    <w:rsid w:val="00BD6496"/>
    <w:rsid w:val="00BD6880"/>
    <w:rsid w:val="00BD77BF"/>
    <w:rsid w:val="00BE46C0"/>
    <w:rsid w:val="00BE723E"/>
    <w:rsid w:val="00BE725D"/>
    <w:rsid w:val="00BF529A"/>
    <w:rsid w:val="00C048BC"/>
    <w:rsid w:val="00C063FA"/>
    <w:rsid w:val="00C150E4"/>
    <w:rsid w:val="00C20F0A"/>
    <w:rsid w:val="00C24AE7"/>
    <w:rsid w:val="00C31E98"/>
    <w:rsid w:val="00C360FA"/>
    <w:rsid w:val="00C369EA"/>
    <w:rsid w:val="00C44DB3"/>
    <w:rsid w:val="00C47B85"/>
    <w:rsid w:val="00C57B6E"/>
    <w:rsid w:val="00C6028F"/>
    <w:rsid w:val="00C657FF"/>
    <w:rsid w:val="00C6588C"/>
    <w:rsid w:val="00C6599A"/>
    <w:rsid w:val="00C7048F"/>
    <w:rsid w:val="00C70FCF"/>
    <w:rsid w:val="00C81AED"/>
    <w:rsid w:val="00C82D43"/>
    <w:rsid w:val="00C83923"/>
    <w:rsid w:val="00C84837"/>
    <w:rsid w:val="00C90AF1"/>
    <w:rsid w:val="00C9115B"/>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4240"/>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2723"/>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67B8D"/>
    <w:rsid w:val="00E853BB"/>
    <w:rsid w:val="00EA3709"/>
    <w:rsid w:val="00EA4C2F"/>
    <w:rsid w:val="00EB2421"/>
    <w:rsid w:val="00EB550F"/>
    <w:rsid w:val="00EB64A8"/>
    <w:rsid w:val="00EC071F"/>
    <w:rsid w:val="00EC72E9"/>
    <w:rsid w:val="00EE04B8"/>
    <w:rsid w:val="00EE057E"/>
    <w:rsid w:val="00EE4571"/>
    <w:rsid w:val="00EF113E"/>
    <w:rsid w:val="00EF32AD"/>
    <w:rsid w:val="00EF6A5B"/>
    <w:rsid w:val="00F13E41"/>
    <w:rsid w:val="00F15C3D"/>
    <w:rsid w:val="00F1798B"/>
    <w:rsid w:val="00F22AAA"/>
    <w:rsid w:val="00F25122"/>
    <w:rsid w:val="00F25978"/>
    <w:rsid w:val="00F25F58"/>
    <w:rsid w:val="00F426C5"/>
    <w:rsid w:val="00F42F22"/>
    <w:rsid w:val="00F446A0"/>
    <w:rsid w:val="00F4584E"/>
    <w:rsid w:val="00F50519"/>
    <w:rsid w:val="00F513AF"/>
    <w:rsid w:val="00F522D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47AD"/>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192775"/>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430">
      <w:bodyDiv w:val="1"/>
      <w:marLeft w:val="0"/>
      <w:marRight w:val="0"/>
      <w:marTop w:val="0"/>
      <w:marBottom w:val="0"/>
      <w:divBdr>
        <w:top w:val="none" w:sz="0" w:space="0" w:color="auto"/>
        <w:left w:val="none" w:sz="0" w:space="0" w:color="auto"/>
        <w:bottom w:val="none" w:sz="0" w:space="0" w:color="auto"/>
        <w:right w:val="none" w:sz="0" w:space="0" w:color="auto"/>
      </w:divBdr>
    </w:div>
    <w:div w:id="31157532">
      <w:bodyDiv w:val="1"/>
      <w:marLeft w:val="0"/>
      <w:marRight w:val="0"/>
      <w:marTop w:val="0"/>
      <w:marBottom w:val="0"/>
      <w:divBdr>
        <w:top w:val="none" w:sz="0" w:space="0" w:color="auto"/>
        <w:left w:val="none" w:sz="0" w:space="0" w:color="auto"/>
        <w:bottom w:val="none" w:sz="0" w:space="0" w:color="auto"/>
        <w:right w:val="none" w:sz="0" w:space="0" w:color="auto"/>
      </w:divBdr>
    </w:div>
    <w:div w:id="52586322">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48983826">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53601458">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0032435">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09633222">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57362520">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73107617">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33796072">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aama-public.s3.amazonaws.com/mp/4-1-25_FGIA_FENBC_Region_Summit.ics" TargetMode="External"/><Relationship Id="rId18" Type="http://schemas.openxmlformats.org/officeDocument/2006/relationships/hyperlink" Target="https://aama-public.s3.amazonaws.com/mp/10-29-25_FGIA_FENBC_Region_Summit.ic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ama-public.s3.amazonaws.com/event/2026_FGIA_Fall_Conference.ics" TargetMode="External"/><Relationship Id="rId7" Type="http://schemas.openxmlformats.org/officeDocument/2006/relationships/endnotes" Target="endnotes.xml"/><Relationship Id="rId12" Type="http://schemas.openxmlformats.org/officeDocument/2006/relationships/hyperlink" Target="https://aama-public.s3.amazonaws.com/event/FGIA_2025_Annual_Conference.ics" TargetMode="External"/><Relationship Id="rId17" Type="http://schemas.openxmlformats.org/officeDocument/2006/relationships/hyperlink" Target="https://aama-public.s3.amazonaws.com/event/FGIA_2025_Fall_Conference.ic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ama-public.s3.amazonaws.com/event/2025_Western_Region_Virtual_Summit.ics" TargetMode="External"/><Relationship Id="rId20" Type="http://schemas.openxmlformats.org/officeDocument/2006/relationships/hyperlink" Target="https://aama-public.s3.amazonaws.com/mp/6-22-26_FGIA_Summer_Conference.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events/68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ama-public.s3.amazonaws.com/event/FGIA_2025_Summer_Conference.ic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fgiaonline.org/events/115/" TargetMode="External"/><Relationship Id="rId19" Type="http://schemas.openxmlformats.org/officeDocument/2006/relationships/hyperlink" Target="https://aama-public.s3.amazonaws.com/mp/3-2-26_FGIA_Annual_Conference.ics"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aama-public.s3.amazonaws.com/mp/4-22-25_FGIA_Southeast_Region_Meeting.ics" TargetMode="External"/><Relationship Id="rId22" Type="http://schemas.openxmlformats.org/officeDocument/2006/relationships/hyperlink" Target="https://fgiaonline.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3578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3</cp:revision>
  <cp:lastPrinted>2014-02-14T16:35:00Z</cp:lastPrinted>
  <dcterms:created xsi:type="dcterms:W3CDTF">2024-12-02T14:38:00Z</dcterms:created>
  <dcterms:modified xsi:type="dcterms:W3CDTF">2024-12-02T14:51:00Z</dcterms:modified>
</cp:coreProperties>
</file>