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28B0164A" w:rsidR="00305DAD" w:rsidRPr="00D9258D" w:rsidRDefault="00C57FFC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April</w:t>
      </w:r>
      <w:r w:rsidR="007D091F" w:rsidRPr="00F13E41">
        <w:rPr>
          <w:b w:val="0"/>
          <w:sz w:val="24"/>
          <w:szCs w:val="24"/>
          <w:highlight w:val="yellow"/>
        </w:rPr>
        <w:t xml:space="preserve"> </w:t>
      </w:r>
      <w:r w:rsidR="00C3665F">
        <w:rPr>
          <w:b w:val="0"/>
          <w:sz w:val="24"/>
          <w:szCs w:val="24"/>
          <w:highlight w:val="yellow"/>
        </w:rPr>
        <w:t>7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F56C54" w:rsidRPr="00F56C54">
        <w:rPr>
          <w:b w:val="0"/>
          <w:sz w:val="24"/>
          <w:szCs w:val="24"/>
          <w:highlight w:val="yellow"/>
        </w:rPr>
        <w:t>202</w:t>
      </w:r>
      <w:r w:rsidR="004B4B49">
        <w:rPr>
          <w:b w:val="0"/>
          <w:sz w:val="24"/>
          <w:szCs w:val="24"/>
          <w:highlight w:val="yellow"/>
        </w:rPr>
        <w:t>5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2D979C7A" w14:textId="36698625" w:rsidR="00C274D0" w:rsidRPr="0095361D" w:rsidRDefault="00C274D0" w:rsidP="00C274D0">
      <w:pPr>
        <w:pStyle w:val="Title"/>
        <w:spacing w:after="240"/>
        <w:rPr>
          <w:color w:val="auto"/>
          <w:szCs w:val="36"/>
        </w:rPr>
      </w:pPr>
      <w:bookmarkStart w:id="0" w:name="_Hlk131149083"/>
      <w:r w:rsidRPr="0095361D">
        <w:rPr>
          <w:color w:val="auto"/>
          <w:szCs w:val="36"/>
        </w:rPr>
        <w:t xml:space="preserve">FGIA </w:t>
      </w:r>
      <w:r w:rsidR="0095361D" w:rsidRPr="0095361D">
        <w:rPr>
          <w:color w:val="auto"/>
          <w:szCs w:val="36"/>
        </w:rPr>
        <w:t>Updates Guidelines for the Reduction of Thermal Stress Instances</w:t>
      </w:r>
      <w:r w:rsidR="004B4B49" w:rsidRPr="0095361D">
        <w:rPr>
          <w:color w:val="auto"/>
          <w:szCs w:val="36"/>
        </w:rPr>
        <w:t xml:space="preserve"> </w:t>
      </w:r>
      <w:r w:rsidR="0095361D" w:rsidRPr="0095361D">
        <w:rPr>
          <w:color w:val="auto"/>
          <w:szCs w:val="36"/>
        </w:rPr>
        <w:t>for Commercial, Residential Window Glass Products</w:t>
      </w:r>
    </w:p>
    <w:p w14:paraId="65497DD3" w14:textId="3DD48012" w:rsidR="00F059B2" w:rsidRDefault="00C274D0" w:rsidP="00C274D0">
      <w:r w:rsidRPr="0095361D">
        <w:t xml:space="preserve">SCHAUMBURG, IL – </w:t>
      </w:r>
      <w:r w:rsidRPr="0095361D">
        <w:rPr>
          <w:szCs w:val="22"/>
        </w:rPr>
        <w:t>The F</w:t>
      </w:r>
      <w:r w:rsidRPr="0095361D">
        <w:t xml:space="preserve">enestration and </w:t>
      </w:r>
      <w:r w:rsidRPr="0095361D">
        <w:rPr>
          <w:szCs w:val="22"/>
        </w:rPr>
        <w:t>Glazing Industry Alliance (FGIA) has</w:t>
      </w:r>
      <w:r w:rsidR="004B4B49" w:rsidRPr="0095361D">
        <w:rPr>
          <w:szCs w:val="22"/>
        </w:rPr>
        <w:t xml:space="preserve"> </w:t>
      </w:r>
      <w:r w:rsidR="0095361D" w:rsidRPr="0095361D">
        <w:rPr>
          <w:szCs w:val="22"/>
        </w:rPr>
        <w:t>updated guidelines</w:t>
      </w:r>
      <w:r w:rsidR="004B4B49" w:rsidRPr="0095361D">
        <w:rPr>
          <w:szCs w:val="22"/>
        </w:rPr>
        <w:t xml:space="preserve"> </w:t>
      </w:r>
      <w:r w:rsidR="0095361D" w:rsidRPr="0095361D">
        <w:t>relating to thermal stress considerations for window glass products used in residential and commercial building envelope projects</w:t>
      </w:r>
      <w:r w:rsidR="004B4B49" w:rsidRPr="0095361D">
        <w:t>.</w:t>
      </w:r>
      <w:r w:rsidRPr="0095361D">
        <w:rPr>
          <w:szCs w:val="22"/>
        </w:rPr>
        <w:t xml:space="preserve"> </w:t>
      </w:r>
      <w:hyperlink r:id="rId10" w:history="1">
        <w:r w:rsidR="0095361D" w:rsidRPr="0095361D">
          <w:rPr>
            <w:rStyle w:val="Hyperlink"/>
            <w:sz w:val="22"/>
            <w:szCs w:val="22"/>
          </w:rPr>
          <w:t>IGMA TM-1500-2</w:t>
        </w:r>
        <w:r w:rsidR="0095361D" w:rsidRPr="0095361D">
          <w:rPr>
            <w:rStyle w:val="Hyperlink"/>
            <w:sz w:val="22"/>
            <w:szCs w:val="22"/>
          </w:rPr>
          <w:t>5</w:t>
        </w:r>
      </w:hyperlink>
      <w:r w:rsidRPr="0095361D">
        <w:rPr>
          <w:szCs w:val="22"/>
        </w:rPr>
        <w:t xml:space="preserve">, </w:t>
      </w:r>
      <w:r w:rsidR="0095361D" w:rsidRPr="0095361D">
        <w:rPr>
          <w:i/>
          <w:iCs/>
        </w:rPr>
        <w:t>Guidelines to Reduce Instances of Thermal Stress</w:t>
      </w:r>
      <w:r w:rsidRPr="0095361D">
        <w:rPr>
          <w:szCs w:val="22"/>
        </w:rPr>
        <w:t>, is now available for purchase in the FGI</w:t>
      </w:r>
      <w:r w:rsidRPr="0095361D">
        <w:t xml:space="preserve">A online store. </w:t>
      </w:r>
      <w:r w:rsidR="0095361D" w:rsidRPr="0095361D">
        <w:t>This document was last updated in 2014.</w:t>
      </w:r>
    </w:p>
    <w:p w14:paraId="6120C1E4" w14:textId="4007AB58" w:rsidR="0095361D" w:rsidRDefault="002D5EF5" w:rsidP="004B4B49">
      <w:r>
        <w:t>The</w:t>
      </w:r>
      <w:r w:rsidR="0095361D" w:rsidRPr="0095361D">
        <w:t xml:space="preserve"> purpose</w:t>
      </w:r>
      <w:r>
        <w:t xml:space="preserve"> of IGMA TM-1500-25</w:t>
      </w:r>
      <w:r w:rsidR="0095361D" w:rsidRPr="0095361D">
        <w:t xml:space="preserve"> is to give the user specific guidelines and design assistance toward avoiding problems that arise from </w:t>
      </w:r>
      <w:r w:rsidR="004A3DFA" w:rsidRPr="0095361D">
        <w:t xml:space="preserve">glass </w:t>
      </w:r>
      <w:r w:rsidR="0095361D" w:rsidRPr="0095361D">
        <w:t xml:space="preserve">breakage caused by thermal stress conditions. </w:t>
      </w:r>
    </w:p>
    <w:p w14:paraId="3CA14240" w14:textId="5722B47A" w:rsidR="0095361D" w:rsidRDefault="0095361D" w:rsidP="004B4B49">
      <w:r>
        <w:t>“</w:t>
      </w:r>
      <w:r w:rsidRPr="0095361D">
        <w:t>Many factors go into choosing the correct glass for an application</w:t>
      </w:r>
      <w:r>
        <w:t>,” said Scott Corley (</w:t>
      </w:r>
      <w:hyperlink r:id="rId11" w:history="1">
        <w:r w:rsidR="00D12D6F" w:rsidRPr="00D12D6F">
          <w:rPr>
            <w:rStyle w:val="Hyperlink"/>
            <w:sz w:val="22"/>
          </w:rPr>
          <w:t>O</w:t>
        </w:r>
        <w:r w:rsidR="00D12D6F" w:rsidRPr="00D12D6F">
          <w:rPr>
            <w:rStyle w:val="Hyperlink"/>
            <w:sz w:val="22"/>
          </w:rPr>
          <w:t>D</w:t>
        </w:r>
        <w:r w:rsidR="00D12D6F" w:rsidRPr="00D12D6F">
          <w:rPr>
            <w:rStyle w:val="Hyperlink"/>
            <w:sz w:val="22"/>
          </w:rPr>
          <w:t>L</w:t>
        </w:r>
      </w:hyperlink>
      <w:r>
        <w:t xml:space="preserve">), </w:t>
      </w:r>
      <w:r w:rsidR="00D12D6F">
        <w:t>Chair</w:t>
      </w:r>
      <w:r>
        <w:t xml:space="preserve"> of the FGIA </w:t>
      </w:r>
      <w:r w:rsidRPr="0095361D">
        <w:t>Thermal Stress Task Group</w:t>
      </w:r>
      <w:r>
        <w:t>.</w:t>
      </w:r>
      <w:r w:rsidRPr="0095361D">
        <w:t xml:space="preserve"> </w:t>
      </w:r>
      <w:r>
        <w:t>“</w:t>
      </w:r>
      <w:r w:rsidRPr="0095361D">
        <w:t>In addition to wind loads, U</w:t>
      </w:r>
      <w:r w:rsidR="00794DFE">
        <w:t>-</w:t>
      </w:r>
      <w:r w:rsidRPr="0095361D">
        <w:t>factor and SHGC requirements, having the correct type of glass to prevent failures from thermal stress come into play. </w:t>
      </w:r>
      <w:r w:rsidR="00794DFE">
        <w:t>This document</w:t>
      </w:r>
      <w:r w:rsidRPr="0095361D">
        <w:t xml:space="preserve"> illustrates several typical cases where thermal stress may be present and assigns a risk value to each to help the user select the right type of glass for the best performance and durability.</w:t>
      </w:r>
      <w:r>
        <w:t>”</w:t>
      </w:r>
    </w:p>
    <w:bookmarkEnd w:id="0"/>
    <w:p w14:paraId="5F5B5BD6" w14:textId="7D24F6E7" w:rsidR="00454186" w:rsidRPr="00454186" w:rsidRDefault="00F059B2" w:rsidP="00C274D0">
      <w:pPr>
        <w:rPr>
          <w:szCs w:val="22"/>
        </w:rPr>
      </w:pPr>
      <w:r w:rsidRPr="0095361D">
        <w:fldChar w:fldCharType="begin"/>
      </w:r>
      <w:r w:rsidR="0095361D" w:rsidRPr="0095361D">
        <w:instrText>HYPERLINK "https://store.fgiaonline.org/IGMA-TM-1500-25/"</w:instrText>
      </w:r>
      <w:r w:rsidRPr="0095361D">
        <w:fldChar w:fldCharType="separate"/>
      </w:r>
      <w:r w:rsidR="0095361D" w:rsidRPr="0095361D">
        <w:rPr>
          <w:rStyle w:val="Hyperlink"/>
          <w:sz w:val="22"/>
          <w:szCs w:val="22"/>
        </w:rPr>
        <w:t>IGMA TM-1500-25</w:t>
      </w:r>
      <w:r w:rsidRPr="0095361D">
        <w:rPr>
          <w:rStyle w:val="Hyperlink"/>
          <w:sz w:val="22"/>
          <w:szCs w:val="22"/>
        </w:rPr>
        <w:fldChar w:fldCharType="end"/>
      </w:r>
      <w:r w:rsidR="00C274D0" w:rsidRPr="0095361D">
        <w:rPr>
          <w:szCs w:val="22"/>
        </w:rPr>
        <w:t>, as well</w:t>
      </w:r>
      <w:r w:rsidR="00C274D0" w:rsidRPr="0095361D">
        <w:t xml:space="preserve"> as other documents available from FGIA</w:t>
      </w:r>
      <w:r w:rsidR="00C274D0" w:rsidRPr="0095361D">
        <w:rPr>
          <w:szCs w:val="22"/>
        </w:rPr>
        <w:t>, may be purchased from the online store at the discounted member rate of $</w:t>
      </w:r>
      <w:r w:rsidR="0095361D" w:rsidRPr="0095361D">
        <w:rPr>
          <w:szCs w:val="22"/>
        </w:rPr>
        <w:t>80</w:t>
      </w:r>
      <w:r w:rsidR="00C274D0" w:rsidRPr="0095361D">
        <w:rPr>
          <w:szCs w:val="22"/>
        </w:rPr>
        <w:t xml:space="preserve"> or the non-member price of $</w:t>
      </w:r>
      <w:r w:rsidR="0095361D" w:rsidRPr="0095361D">
        <w:rPr>
          <w:szCs w:val="22"/>
        </w:rPr>
        <w:t>230</w:t>
      </w:r>
      <w:r w:rsidR="00C274D0" w:rsidRPr="0095361D">
        <w:rPr>
          <w:szCs w:val="22"/>
        </w:rPr>
        <w:t>.</w:t>
      </w:r>
    </w:p>
    <w:p w14:paraId="655DC65E" w14:textId="77777777" w:rsidR="00C274D0" w:rsidRPr="003528E8" w:rsidRDefault="00C274D0" w:rsidP="00C274D0">
      <w:r w:rsidRPr="003528E8">
        <w:t xml:space="preserve">For more information about FGIA and its activities, visit </w:t>
      </w:r>
      <w:hyperlink r:id="rId12" w:history="1">
        <w:r w:rsidRPr="003528E8">
          <w:rPr>
            <w:rStyle w:val="Hyperlink"/>
            <w:sz w:val="22"/>
          </w:rPr>
          <w:t>FGIAonline.org</w:t>
        </w:r>
      </w:hyperlink>
      <w:r w:rsidRPr="003528E8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99E47" w14:textId="77777777" w:rsidR="008B13D7" w:rsidRDefault="008B13D7">
      <w:pPr>
        <w:spacing w:after="0" w:line="240" w:lineRule="auto"/>
      </w:pPr>
      <w:r>
        <w:separator/>
      </w:r>
    </w:p>
  </w:endnote>
  <w:endnote w:type="continuationSeparator" w:id="0">
    <w:p w14:paraId="21AE599D" w14:textId="77777777" w:rsidR="008B13D7" w:rsidRDefault="008B1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Narrow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9BF6D" w14:textId="77777777" w:rsidR="0007796F" w:rsidRDefault="0007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79AF" w14:textId="6E3136E5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0625A4">
      <w:rPr>
        <w:rFonts w:ascii="Arial" w:hAnsi="Arial" w:cs="Arial"/>
        <w:bCs/>
        <w:szCs w:val="22"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BA198" w14:textId="77777777" w:rsidR="0007796F" w:rsidRDefault="0007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3BF23" w14:textId="77777777" w:rsidR="008B13D7" w:rsidRDefault="008B13D7">
      <w:pPr>
        <w:spacing w:after="0" w:line="240" w:lineRule="auto"/>
      </w:pPr>
      <w:r>
        <w:separator/>
      </w:r>
    </w:p>
  </w:footnote>
  <w:footnote w:type="continuationSeparator" w:id="0">
    <w:p w14:paraId="48442CC9" w14:textId="77777777" w:rsidR="008B13D7" w:rsidRDefault="008B1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20D67" w14:textId="77777777" w:rsidR="0007796F" w:rsidRDefault="0007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136B854">
          <wp:extent cx="1923396" cy="757923"/>
          <wp:effectExtent l="0" t="0" r="127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6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DE0B840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59E26" w14:textId="77777777" w:rsidR="0007796F" w:rsidRDefault="000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30210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9210907">
    <w:abstractNumId w:val="11"/>
  </w:num>
  <w:num w:numId="3" w16cid:durableId="2017417357">
    <w:abstractNumId w:val="6"/>
  </w:num>
  <w:num w:numId="4" w16cid:durableId="1391268474">
    <w:abstractNumId w:val="2"/>
  </w:num>
  <w:num w:numId="5" w16cid:durableId="1773815073">
    <w:abstractNumId w:val="10"/>
  </w:num>
  <w:num w:numId="6" w16cid:durableId="396899400">
    <w:abstractNumId w:val="0"/>
  </w:num>
  <w:num w:numId="7" w16cid:durableId="73597612">
    <w:abstractNumId w:val="3"/>
  </w:num>
  <w:num w:numId="8" w16cid:durableId="1853953106">
    <w:abstractNumId w:val="1"/>
  </w:num>
  <w:num w:numId="9" w16cid:durableId="2075085138">
    <w:abstractNumId w:val="5"/>
  </w:num>
  <w:num w:numId="10" w16cid:durableId="1150293424">
    <w:abstractNumId w:val="12"/>
  </w:num>
  <w:num w:numId="11" w16cid:durableId="558713910">
    <w:abstractNumId w:val="7"/>
  </w:num>
  <w:num w:numId="12" w16cid:durableId="170217207">
    <w:abstractNumId w:val="4"/>
  </w:num>
  <w:num w:numId="13" w16cid:durableId="649748747">
    <w:abstractNumId w:val="13"/>
  </w:num>
  <w:num w:numId="14" w16cid:durableId="476531495">
    <w:abstractNumId w:val="8"/>
  </w:num>
  <w:num w:numId="15" w16cid:durableId="18759687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2812"/>
    <w:rsid w:val="00013A8A"/>
    <w:rsid w:val="00024E59"/>
    <w:rsid w:val="000324E7"/>
    <w:rsid w:val="00037F97"/>
    <w:rsid w:val="00040667"/>
    <w:rsid w:val="000457C3"/>
    <w:rsid w:val="0004674B"/>
    <w:rsid w:val="000468D2"/>
    <w:rsid w:val="00052F0A"/>
    <w:rsid w:val="000625A4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1D4F"/>
    <w:rsid w:val="000E2578"/>
    <w:rsid w:val="000E28AE"/>
    <w:rsid w:val="000E2B1B"/>
    <w:rsid w:val="000F28C4"/>
    <w:rsid w:val="000F32D4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418B1"/>
    <w:rsid w:val="001551CB"/>
    <w:rsid w:val="00157286"/>
    <w:rsid w:val="00162CE8"/>
    <w:rsid w:val="00186B9A"/>
    <w:rsid w:val="00193DC9"/>
    <w:rsid w:val="00195B04"/>
    <w:rsid w:val="001A39FC"/>
    <w:rsid w:val="001A581E"/>
    <w:rsid w:val="001B0C1A"/>
    <w:rsid w:val="001B5742"/>
    <w:rsid w:val="001C58B5"/>
    <w:rsid w:val="001C5E9D"/>
    <w:rsid w:val="001C7E3F"/>
    <w:rsid w:val="001D5B75"/>
    <w:rsid w:val="001D7A21"/>
    <w:rsid w:val="001E3C66"/>
    <w:rsid w:val="001E5803"/>
    <w:rsid w:val="001F3218"/>
    <w:rsid w:val="001F41AD"/>
    <w:rsid w:val="002062DB"/>
    <w:rsid w:val="002065B0"/>
    <w:rsid w:val="002164DD"/>
    <w:rsid w:val="00216F24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63188"/>
    <w:rsid w:val="002649EB"/>
    <w:rsid w:val="0027036E"/>
    <w:rsid w:val="00270664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3F87"/>
    <w:rsid w:val="002A5BF0"/>
    <w:rsid w:val="002B0AE9"/>
    <w:rsid w:val="002B5CF7"/>
    <w:rsid w:val="002B7839"/>
    <w:rsid w:val="002B7ABA"/>
    <w:rsid w:val="002C156D"/>
    <w:rsid w:val="002D21AC"/>
    <w:rsid w:val="002D5EF5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13AC4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16A6"/>
    <w:rsid w:val="00372F3A"/>
    <w:rsid w:val="00380F96"/>
    <w:rsid w:val="0038384C"/>
    <w:rsid w:val="0038451E"/>
    <w:rsid w:val="00384B5C"/>
    <w:rsid w:val="00396D85"/>
    <w:rsid w:val="00396FE6"/>
    <w:rsid w:val="003B017E"/>
    <w:rsid w:val="003B437E"/>
    <w:rsid w:val="003C4460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14214"/>
    <w:rsid w:val="00420E43"/>
    <w:rsid w:val="00421AD4"/>
    <w:rsid w:val="004279EC"/>
    <w:rsid w:val="00427C3D"/>
    <w:rsid w:val="004337A5"/>
    <w:rsid w:val="00433A83"/>
    <w:rsid w:val="00434955"/>
    <w:rsid w:val="00441AF2"/>
    <w:rsid w:val="00447D3D"/>
    <w:rsid w:val="00454186"/>
    <w:rsid w:val="00465888"/>
    <w:rsid w:val="00476339"/>
    <w:rsid w:val="00476846"/>
    <w:rsid w:val="004777D3"/>
    <w:rsid w:val="00477E93"/>
    <w:rsid w:val="0048328A"/>
    <w:rsid w:val="00486661"/>
    <w:rsid w:val="004907CC"/>
    <w:rsid w:val="00493BDF"/>
    <w:rsid w:val="00494C61"/>
    <w:rsid w:val="004A05C5"/>
    <w:rsid w:val="004A1526"/>
    <w:rsid w:val="004A3DFA"/>
    <w:rsid w:val="004B4B49"/>
    <w:rsid w:val="004B6EC3"/>
    <w:rsid w:val="004B74AD"/>
    <w:rsid w:val="004C31E0"/>
    <w:rsid w:val="004C35D9"/>
    <w:rsid w:val="004C65DB"/>
    <w:rsid w:val="004D07F0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2064A"/>
    <w:rsid w:val="00522C38"/>
    <w:rsid w:val="00524FC3"/>
    <w:rsid w:val="005257C4"/>
    <w:rsid w:val="0052685A"/>
    <w:rsid w:val="00530B72"/>
    <w:rsid w:val="00532659"/>
    <w:rsid w:val="005404D7"/>
    <w:rsid w:val="0054638A"/>
    <w:rsid w:val="005500F1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97924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5F18F1"/>
    <w:rsid w:val="006022C3"/>
    <w:rsid w:val="00603FAD"/>
    <w:rsid w:val="00604C84"/>
    <w:rsid w:val="00606D78"/>
    <w:rsid w:val="00620102"/>
    <w:rsid w:val="0062398A"/>
    <w:rsid w:val="006317F5"/>
    <w:rsid w:val="00631C6B"/>
    <w:rsid w:val="00633C63"/>
    <w:rsid w:val="00635D81"/>
    <w:rsid w:val="00655CA4"/>
    <w:rsid w:val="00660EF6"/>
    <w:rsid w:val="00663171"/>
    <w:rsid w:val="00664729"/>
    <w:rsid w:val="00664BE4"/>
    <w:rsid w:val="00674CCF"/>
    <w:rsid w:val="0067712B"/>
    <w:rsid w:val="00677FC8"/>
    <w:rsid w:val="006806FC"/>
    <w:rsid w:val="00682364"/>
    <w:rsid w:val="006839AC"/>
    <w:rsid w:val="0069166D"/>
    <w:rsid w:val="006926B3"/>
    <w:rsid w:val="006973F6"/>
    <w:rsid w:val="00697799"/>
    <w:rsid w:val="006A31FF"/>
    <w:rsid w:val="006A5BEE"/>
    <w:rsid w:val="006C294F"/>
    <w:rsid w:val="006C5E4D"/>
    <w:rsid w:val="006C5F6E"/>
    <w:rsid w:val="006C7A51"/>
    <w:rsid w:val="006C7A6C"/>
    <w:rsid w:val="006D77FA"/>
    <w:rsid w:val="006D7D86"/>
    <w:rsid w:val="006E3044"/>
    <w:rsid w:val="006E618F"/>
    <w:rsid w:val="006F5CF0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545A1"/>
    <w:rsid w:val="00754EC6"/>
    <w:rsid w:val="00756007"/>
    <w:rsid w:val="0075749E"/>
    <w:rsid w:val="007621A7"/>
    <w:rsid w:val="007750EA"/>
    <w:rsid w:val="0077731F"/>
    <w:rsid w:val="00783EA4"/>
    <w:rsid w:val="00784394"/>
    <w:rsid w:val="00784F7B"/>
    <w:rsid w:val="007905BA"/>
    <w:rsid w:val="00791AFA"/>
    <w:rsid w:val="00791C14"/>
    <w:rsid w:val="00794DFE"/>
    <w:rsid w:val="007A3F22"/>
    <w:rsid w:val="007A5E7D"/>
    <w:rsid w:val="007B3A4C"/>
    <w:rsid w:val="007B677D"/>
    <w:rsid w:val="007D091F"/>
    <w:rsid w:val="007D20E2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46F5"/>
    <w:rsid w:val="00866704"/>
    <w:rsid w:val="0086670D"/>
    <w:rsid w:val="008702CA"/>
    <w:rsid w:val="00871029"/>
    <w:rsid w:val="00872B59"/>
    <w:rsid w:val="00873627"/>
    <w:rsid w:val="00875CBA"/>
    <w:rsid w:val="008762B3"/>
    <w:rsid w:val="00885158"/>
    <w:rsid w:val="008868C4"/>
    <w:rsid w:val="00891683"/>
    <w:rsid w:val="0089483A"/>
    <w:rsid w:val="00895F3C"/>
    <w:rsid w:val="008A244F"/>
    <w:rsid w:val="008A2688"/>
    <w:rsid w:val="008A3CDE"/>
    <w:rsid w:val="008B13D7"/>
    <w:rsid w:val="008B5249"/>
    <w:rsid w:val="008B7133"/>
    <w:rsid w:val="008D2053"/>
    <w:rsid w:val="008D4CE5"/>
    <w:rsid w:val="008D67D5"/>
    <w:rsid w:val="008D6D1B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7314"/>
    <w:rsid w:val="009200B2"/>
    <w:rsid w:val="0092118C"/>
    <w:rsid w:val="009220A5"/>
    <w:rsid w:val="009236E7"/>
    <w:rsid w:val="00927618"/>
    <w:rsid w:val="00930EA7"/>
    <w:rsid w:val="009325E9"/>
    <w:rsid w:val="00943896"/>
    <w:rsid w:val="00944867"/>
    <w:rsid w:val="00944FA5"/>
    <w:rsid w:val="00947D40"/>
    <w:rsid w:val="0095361D"/>
    <w:rsid w:val="00954264"/>
    <w:rsid w:val="00962E75"/>
    <w:rsid w:val="00962E87"/>
    <w:rsid w:val="00963420"/>
    <w:rsid w:val="00967D62"/>
    <w:rsid w:val="00974E9A"/>
    <w:rsid w:val="00975E10"/>
    <w:rsid w:val="00990FB9"/>
    <w:rsid w:val="00996982"/>
    <w:rsid w:val="009A0248"/>
    <w:rsid w:val="009A23BB"/>
    <w:rsid w:val="009A2C5D"/>
    <w:rsid w:val="009B3BB5"/>
    <w:rsid w:val="009B572A"/>
    <w:rsid w:val="009B7E8D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0750A"/>
    <w:rsid w:val="00A1046C"/>
    <w:rsid w:val="00A3027E"/>
    <w:rsid w:val="00A311A2"/>
    <w:rsid w:val="00A32166"/>
    <w:rsid w:val="00A41F02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D1FC5"/>
    <w:rsid w:val="00AE1550"/>
    <w:rsid w:val="00AE1E8F"/>
    <w:rsid w:val="00AE201A"/>
    <w:rsid w:val="00AE2869"/>
    <w:rsid w:val="00AF4A0B"/>
    <w:rsid w:val="00B03BCD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50E4"/>
    <w:rsid w:val="00C20F0A"/>
    <w:rsid w:val="00C24AE7"/>
    <w:rsid w:val="00C274D0"/>
    <w:rsid w:val="00C31E98"/>
    <w:rsid w:val="00C360FA"/>
    <w:rsid w:val="00C3665F"/>
    <w:rsid w:val="00C369EA"/>
    <w:rsid w:val="00C44DB3"/>
    <w:rsid w:val="00C47B85"/>
    <w:rsid w:val="00C523CF"/>
    <w:rsid w:val="00C57B6E"/>
    <w:rsid w:val="00C57FFC"/>
    <w:rsid w:val="00C6028F"/>
    <w:rsid w:val="00C657FF"/>
    <w:rsid w:val="00C6588C"/>
    <w:rsid w:val="00C7048F"/>
    <w:rsid w:val="00C70FCF"/>
    <w:rsid w:val="00C81AED"/>
    <w:rsid w:val="00C82D43"/>
    <w:rsid w:val="00C83923"/>
    <w:rsid w:val="00C84837"/>
    <w:rsid w:val="00C872E1"/>
    <w:rsid w:val="00C90AF1"/>
    <w:rsid w:val="00C91C9E"/>
    <w:rsid w:val="00C95642"/>
    <w:rsid w:val="00CA7CF6"/>
    <w:rsid w:val="00CB0455"/>
    <w:rsid w:val="00CB7C37"/>
    <w:rsid w:val="00CC1BD5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192"/>
    <w:rsid w:val="00D12D6F"/>
    <w:rsid w:val="00D14F26"/>
    <w:rsid w:val="00D214C1"/>
    <w:rsid w:val="00D22ED3"/>
    <w:rsid w:val="00D2326A"/>
    <w:rsid w:val="00D32244"/>
    <w:rsid w:val="00D32E21"/>
    <w:rsid w:val="00D33DB8"/>
    <w:rsid w:val="00D35158"/>
    <w:rsid w:val="00D37E3F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4949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D0836"/>
    <w:rsid w:val="00DD4DCC"/>
    <w:rsid w:val="00DD5294"/>
    <w:rsid w:val="00DE189D"/>
    <w:rsid w:val="00DE2039"/>
    <w:rsid w:val="00DE2E2A"/>
    <w:rsid w:val="00DE5350"/>
    <w:rsid w:val="00DF17C5"/>
    <w:rsid w:val="00DF1945"/>
    <w:rsid w:val="00DF436F"/>
    <w:rsid w:val="00DF56CE"/>
    <w:rsid w:val="00DF76B9"/>
    <w:rsid w:val="00E0063F"/>
    <w:rsid w:val="00E01B1A"/>
    <w:rsid w:val="00E10EF0"/>
    <w:rsid w:val="00E11929"/>
    <w:rsid w:val="00E11C82"/>
    <w:rsid w:val="00E120EF"/>
    <w:rsid w:val="00E26363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736B7"/>
    <w:rsid w:val="00E853BB"/>
    <w:rsid w:val="00E95520"/>
    <w:rsid w:val="00EA3709"/>
    <w:rsid w:val="00EA4C2F"/>
    <w:rsid w:val="00EB2421"/>
    <w:rsid w:val="00EB550F"/>
    <w:rsid w:val="00EB64A8"/>
    <w:rsid w:val="00EC071F"/>
    <w:rsid w:val="00EC72E9"/>
    <w:rsid w:val="00EE04B8"/>
    <w:rsid w:val="00EE057E"/>
    <w:rsid w:val="00EE4571"/>
    <w:rsid w:val="00EF113E"/>
    <w:rsid w:val="00EF6A5B"/>
    <w:rsid w:val="00F01107"/>
    <w:rsid w:val="00F059B2"/>
    <w:rsid w:val="00F13E41"/>
    <w:rsid w:val="00F15C3D"/>
    <w:rsid w:val="00F1798B"/>
    <w:rsid w:val="00F22AAA"/>
    <w:rsid w:val="00F25978"/>
    <w:rsid w:val="00F25F58"/>
    <w:rsid w:val="00F32F65"/>
    <w:rsid w:val="00F426C5"/>
    <w:rsid w:val="00F446A0"/>
    <w:rsid w:val="00F4584E"/>
    <w:rsid w:val="00F50519"/>
    <w:rsid w:val="00F513AF"/>
    <w:rsid w:val="00F526AA"/>
    <w:rsid w:val="00F56BBC"/>
    <w:rsid w:val="00F56C54"/>
    <w:rsid w:val="00F57419"/>
    <w:rsid w:val="00F57F77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BodyText">
    <w:name w:val="Body Text"/>
    <w:basedOn w:val="Normal"/>
    <w:link w:val="BodyTextChar"/>
    <w:rsid w:val="00F059B2"/>
    <w:pPr>
      <w:tabs>
        <w:tab w:val="clear" w:pos="0"/>
      </w:tabs>
      <w:overflowPunct/>
      <w:autoSpaceDE/>
      <w:autoSpaceDN/>
      <w:adjustRightInd/>
      <w:spacing w:after="0" w:line="240" w:lineRule="auto"/>
      <w:jc w:val="both"/>
      <w:textAlignment w:val="auto"/>
    </w:pPr>
    <w:rPr>
      <w:rFonts w:ascii="Times New Roman" w:hAnsi="Times New Roman"/>
      <w:color w:val="auto"/>
      <w:sz w:val="24"/>
    </w:rPr>
  </w:style>
  <w:style w:type="character" w:customStyle="1" w:styleId="BodyTextChar">
    <w:name w:val="Body Text Char"/>
    <w:basedOn w:val="DefaultParagraphFont"/>
    <w:link w:val="BodyText"/>
    <w:rsid w:val="00F059B2"/>
    <w:rPr>
      <w:sz w:val="24"/>
    </w:rPr>
  </w:style>
  <w:style w:type="paragraph" w:styleId="Revision">
    <w:name w:val="Revision"/>
    <w:hidden/>
    <w:uiPriority w:val="99"/>
    <w:semiHidden/>
    <w:rsid w:val="00AE2869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giaonline.org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d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tore.fgiaonline.org/IGMA-TM-1500-25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2064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Heather West</cp:lastModifiedBy>
  <cp:revision>3</cp:revision>
  <cp:lastPrinted>2025-03-24T23:27:00Z</cp:lastPrinted>
  <dcterms:created xsi:type="dcterms:W3CDTF">2025-03-20T16:00:00Z</dcterms:created>
  <dcterms:modified xsi:type="dcterms:W3CDTF">2025-03-24T23:29:00Z</dcterms:modified>
</cp:coreProperties>
</file>