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2B17804B" w:rsidR="00305DAD" w:rsidRPr="00D9258D" w:rsidRDefault="00C83DF6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August </w:t>
      </w:r>
      <w:r w:rsidR="00084E3B">
        <w:rPr>
          <w:b w:val="0"/>
          <w:sz w:val="24"/>
          <w:szCs w:val="24"/>
          <w:highlight w:val="yellow"/>
        </w:rPr>
        <w:t>1</w:t>
      </w:r>
      <w:r w:rsidR="009357BE">
        <w:rPr>
          <w:b w:val="0"/>
          <w:sz w:val="24"/>
          <w:szCs w:val="24"/>
          <w:highlight w:val="yellow"/>
        </w:rPr>
        <w:t>4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>
        <w:rPr>
          <w:b w:val="0"/>
          <w:sz w:val="24"/>
          <w:szCs w:val="24"/>
          <w:highlight w:val="yellow"/>
        </w:rPr>
        <w:t>202</w:t>
      </w:r>
      <w:r w:rsidR="00084E3B">
        <w:rPr>
          <w:b w:val="0"/>
          <w:sz w:val="24"/>
          <w:szCs w:val="24"/>
          <w:highlight w:val="yellow"/>
        </w:rPr>
        <w:t>4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54A74010" w:rsidR="00305DAD" w:rsidRPr="00D9258D" w:rsidRDefault="00BE2DD0" w:rsidP="00C83DF6">
      <w:pPr>
        <w:pStyle w:val="Title"/>
        <w:spacing w:after="240"/>
        <w:rPr>
          <w:color w:val="auto"/>
        </w:rPr>
      </w:pPr>
      <w:r w:rsidRPr="00BE2DD0">
        <w:rPr>
          <w:color w:val="auto"/>
        </w:rPr>
        <w:t xml:space="preserve">Register </w:t>
      </w:r>
      <w:r>
        <w:rPr>
          <w:color w:val="auto"/>
        </w:rPr>
        <w:t xml:space="preserve">Now </w:t>
      </w:r>
      <w:r w:rsidRPr="00BE2DD0">
        <w:rPr>
          <w:color w:val="auto"/>
        </w:rPr>
        <w:t xml:space="preserve">for Networking Events Taking Place Throughout FGIA </w:t>
      </w:r>
      <w:r w:rsidR="003C0218" w:rsidRPr="00BE2DD0">
        <w:rPr>
          <w:color w:val="auto"/>
        </w:rPr>
        <w:t>202</w:t>
      </w:r>
      <w:r w:rsidR="003C0218">
        <w:rPr>
          <w:color w:val="auto"/>
        </w:rPr>
        <w:t>4</w:t>
      </w:r>
      <w:r w:rsidR="003C0218" w:rsidRPr="00BE2DD0">
        <w:rPr>
          <w:color w:val="auto"/>
        </w:rPr>
        <w:t xml:space="preserve"> </w:t>
      </w:r>
      <w:r w:rsidRPr="00BE2DD0">
        <w:rPr>
          <w:color w:val="auto"/>
        </w:rPr>
        <w:t>Fall Conference</w:t>
      </w:r>
      <w:r w:rsidR="00C83DF6">
        <w:rPr>
          <w:color w:val="auto"/>
        </w:rPr>
        <w:t xml:space="preserve"> </w:t>
      </w:r>
    </w:p>
    <w:p w14:paraId="56AECE70" w14:textId="12C2A61E" w:rsidR="003A55B2" w:rsidRDefault="00A41F02" w:rsidP="00C83DF6">
      <w:r w:rsidRPr="003A55B2">
        <w:t xml:space="preserve">SCHAUMBURG, IL </w:t>
      </w:r>
      <w:r w:rsidR="00723E5F" w:rsidRPr="003A55B2">
        <w:t>–</w:t>
      </w:r>
      <w:r w:rsidR="005C7D7D" w:rsidRPr="003A55B2">
        <w:t xml:space="preserve"> </w:t>
      </w:r>
      <w:r w:rsidR="00396FE6" w:rsidRPr="003A55B2">
        <w:t>T</w:t>
      </w:r>
      <w:r w:rsidR="00723E5F" w:rsidRPr="003A55B2">
        <w:t xml:space="preserve">he </w:t>
      </w:r>
      <w:r w:rsidR="00C83DF6" w:rsidRPr="003A55B2">
        <w:t xml:space="preserve">Fenestration and Glazing Industry Alliance (FGIA) </w:t>
      </w:r>
      <w:r w:rsidR="00C774F9" w:rsidRPr="003A55B2">
        <w:t xml:space="preserve">is offering several optional events </w:t>
      </w:r>
      <w:r w:rsidR="00C774F9" w:rsidRPr="00486714">
        <w:t xml:space="preserve">during </w:t>
      </w:r>
      <w:r w:rsidR="003D2D13">
        <w:t>its</w:t>
      </w:r>
      <w:r w:rsidR="003D2D13" w:rsidRPr="00486714">
        <w:t xml:space="preserve"> </w:t>
      </w:r>
      <w:hyperlink r:id="rId10" w:history="1">
        <w:r w:rsidR="003C0218" w:rsidRPr="003C0218">
          <w:rPr>
            <w:rStyle w:val="Hyperlink"/>
            <w:sz w:val="22"/>
          </w:rPr>
          <w:t xml:space="preserve">2024 </w:t>
        </w:r>
        <w:r w:rsidR="00486714" w:rsidRPr="00486714">
          <w:rPr>
            <w:rStyle w:val="Hyperlink"/>
            <w:sz w:val="22"/>
          </w:rPr>
          <w:t>Fall Conference</w:t>
        </w:r>
      </w:hyperlink>
      <w:r w:rsidR="00C83DF6" w:rsidRPr="00486714">
        <w:t xml:space="preserve"> in </w:t>
      </w:r>
      <w:r w:rsidR="00486714" w:rsidRPr="00486714">
        <w:t>Minneapolis, MN</w:t>
      </w:r>
      <w:r w:rsidR="00523AA8" w:rsidRPr="00486714">
        <w:t>,</w:t>
      </w:r>
      <w:r w:rsidR="00C774F9" w:rsidRPr="00486714">
        <w:t xml:space="preserve"> September 1</w:t>
      </w:r>
      <w:r w:rsidR="00486714" w:rsidRPr="00486714">
        <w:t>6-19</w:t>
      </w:r>
      <w:r w:rsidR="00C83DF6" w:rsidRPr="00486714">
        <w:t xml:space="preserve">. </w:t>
      </w:r>
      <w:r w:rsidR="003A55B2" w:rsidRPr="00486714">
        <w:t>In addition to t</w:t>
      </w:r>
      <w:r w:rsidR="00C83DF6" w:rsidRPr="00486714">
        <w:t>he</w:t>
      </w:r>
      <w:r w:rsidR="003D2D13">
        <w:t xml:space="preserve"> annual</w:t>
      </w:r>
      <w:r w:rsidR="00C83DF6" w:rsidRPr="00486714">
        <w:t xml:space="preserve"> FGIA Product Showcase</w:t>
      </w:r>
      <w:r w:rsidR="003A55B2" w:rsidRPr="00486714">
        <w:t>, the Association will be hosting a</w:t>
      </w:r>
      <w:r w:rsidR="003D2D13">
        <w:t>n</w:t>
      </w:r>
      <w:r w:rsidR="00486714" w:rsidRPr="00486714">
        <w:t xml:space="preserve"> Oktoberfest-themed night at a </w:t>
      </w:r>
      <w:r w:rsidR="003D2D13">
        <w:t xml:space="preserve">local </w:t>
      </w:r>
      <w:r w:rsidR="00486714" w:rsidRPr="00486714">
        <w:t>brewery</w:t>
      </w:r>
      <w:r w:rsidR="003A55B2" w:rsidRPr="00486714">
        <w:t xml:space="preserve">, a philanthropic effort to provide school supplies to in-need children and a </w:t>
      </w:r>
      <w:r w:rsidR="00486714" w:rsidRPr="00486714">
        <w:t xml:space="preserve">tour of </w:t>
      </w:r>
      <w:r w:rsidR="00486714" w:rsidRPr="00980CDA">
        <w:t xml:space="preserve">the </w:t>
      </w:r>
      <w:hyperlink r:id="rId11" w:history="1">
        <w:r w:rsidR="00486714" w:rsidRPr="00980CDA">
          <w:rPr>
            <w:rStyle w:val="Hyperlink"/>
            <w:sz w:val="22"/>
          </w:rPr>
          <w:t xml:space="preserve">Sherwin-Williams </w:t>
        </w:r>
        <w:r w:rsidR="00E976D0" w:rsidRPr="00980CDA">
          <w:rPr>
            <w:rStyle w:val="Hyperlink"/>
            <w:sz w:val="22"/>
          </w:rPr>
          <w:t xml:space="preserve">Color </w:t>
        </w:r>
        <w:proofErr w:type="spellStart"/>
        <w:r w:rsidR="00E976D0" w:rsidRPr="00980CDA">
          <w:rPr>
            <w:rStyle w:val="Hyperlink"/>
            <w:sz w:val="22"/>
          </w:rPr>
          <w:t>DesignHouse</w:t>
        </w:r>
        <w:proofErr w:type="spellEnd"/>
      </w:hyperlink>
      <w:r w:rsidR="003A55B2" w:rsidRPr="00980CDA">
        <w:t>.</w:t>
      </w:r>
      <w:r w:rsidR="003A55B2" w:rsidRPr="00486714">
        <w:t xml:space="preserve"> Register now for the </w:t>
      </w:r>
      <w:hyperlink r:id="rId12" w:history="1">
        <w:r w:rsidR="00486714" w:rsidRPr="00486714">
          <w:rPr>
            <w:rStyle w:val="Hyperlink"/>
            <w:sz w:val="22"/>
          </w:rPr>
          <w:t>in-person 2024</w:t>
        </w:r>
        <w:r w:rsidR="003A55B2" w:rsidRPr="00486714">
          <w:rPr>
            <w:rStyle w:val="Hyperlink"/>
            <w:sz w:val="22"/>
          </w:rPr>
          <w:t xml:space="preserve"> FGIA Fall Conference</w:t>
        </w:r>
      </w:hyperlink>
      <w:r w:rsidR="003A55B2" w:rsidRPr="00486714">
        <w:t xml:space="preserve"> to participate in these networking events and more. </w:t>
      </w:r>
      <w:r w:rsidR="00486714" w:rsidRPr="00486714">
        <w:t xml:space="preserve">A </w:t>
      </w:r>
      <w:hyperlink r:id="rId13" w:history="1">
        <w:r w:rsidR="00486714" w:rsidRPr="00486714">
          <w:rPr>
            <w:rStyle w:val="Hyperlink"/>
            <w:sz w:val="22"/>
          </w:rPr>
          <w:t>virtual experience</w:t>
        </w:r>
      </w:hyperlink>
      <w:r w:rsidR="00486714" w:rsidRPr="00486714">
        <w:t xml:space="preserve"> is also available. </w:t>
      </w:r>
    </w:p>
    <w:p w14:paraId="503DE02E" w14:textId="6B858C9F" w:rsidR="003431AA" w:rsidRPr="0053377E" w:rsidRDefault="0053377E" w:rsidP="00C83DF6">
      <w:r w:rsidRPr="0053377E">
        <w:t>“</w:t>
      </w:r>
      <w:r w:rsidR="003431AA" w:rsidRPr="0053377E">
        <w:t>Minneapolis is a vibrant hub of natural beauty and urban sophistication</w:t>
      </w:r>
      <w:r w:rsidRPr="0053377E">
        <w:t>,” said Florica Vlad, FGIA Events Manager.</w:t>
      </w:r>
      <w:r w:rsidR="003431AA" w:rsidRPr="0053377E">
        <w:t xml:space="preserve"> </w:t>
      </w:r>
      <w:r w:rsidRPr="0053377E">
        <w:t>“</w:t>
      </w:r>
      <w:r w:rsidR="003431AA" w:rsidRPr="0053377E">
        <w:t>Known for its Midwestern charm, Minneapolis boasts a diverse culinary scene, excellent shopping and a rich history, making it an ideal location for events and gatherings</w:t>
      </w:r>
      <w:r w:rsidRPr="0053377E">
        <w:t xml:space="preserve"> like the FGIA Fall Conference.”</w:t>
      </w:r>
    </w:p>
    <w:p w14:paraId="31A9C05E" w14:textId="77777777" w:rsidR="003D2D13" w:rsidRPr="00486714" w:rsidRDefault="003D2D13" w:rsidP="003D2D13">
      <w:pPr>
        <w:rPr>
          <w:rFonts w:cs="Arial"/>
          <w:b/>
          <w:bCs/>
          <w:color w:val="auto"/>
          <w:szCs w:val="22"/>
        </w:rPr>
      </w:pPr>
      <w:r w:rsidRPr="00486714">
        <w:rPr>
          <w:rFonts w:cs="Arial"/>
          <w:b/>
          <w:bCs/>
          <w:color w:val="auto"/>
          <w:szCs w:val="22"/>
        </w:rPr>
        <w:t>Product Showcase</w:t>
      </w:r>
    </w:p>
    <w:p w14:paraId="58459BFB" w14:textId="6CB861D0" w:rsidR="003D2D13" w:rsidRDefault="003D2D13" w:rsidP="003D2D13">
      <w:r w:rsidRPr="00F27E1E">
        <w:t xml:space="preserve">On Tuesday, September 17, the FGIA Product Showcase will offer participants the chance to learn about the latest product trends. This reception </w:t>
      </w:r>
      <w:r>
        <w:t>offers</w:t>
      </w:r>
      <w:r w:rsidRPr="00F27E1E">
        <w:t xml:space="preserve"> </w:t>
      </w:r>
      <w:r>
        <w:t xml:space="preserve">conference </w:t>
      </w:r>
      <w:r w:rsidRPr="00F27E1E">
        <w:t xml:space="preserve">participants the </w:t>
      </w:r>
      <w:r>
        <w:t>opportunity</w:t>
      </w:r>
      <w:r w:rsidRPr="00F27E1E">
        <w:t xml:space="preserve"> to learn about the latest product trends. </w:t>
      </w:r>
      <w:r>
        <w:t>Hosted as a</w:t>
      </w:r>
      <w:r w:rsidRPr="00F27E1E">
        <w:t xml:space="preserve"> hands-on</w:t>
      </w:r>
      <w:r>
        <w:t xml:space="preserve"> experience</w:t>
      </w:r>
      <w:r w:rsidRPr="00F27E1E">
        <w:t xml:space="preserve">, </w:t>
      </w:r>
      <w:r>
        <w:t xml:space="preserve">this </w:t>
      </w:r>
      <w:r w:rsidRPr="00F27E1E">
        <w:t>once-a-year event offers a prime opportunity for supplier members to showcase products and services</w:t>
      </w:r>
      <w:r>
        <w:t xml:space="preserve">. Exhibitor opportunities are </w:t>
      </w:r>
      <w:r w:rsidRPr="00F27E1E">
        <w:t>exclusively</w:t>
      </w:r>
      <w:r>
        <w:t xml:space="preserve"> available to </w:t>
      </w:r>
      <w:r w:rsidRPr="00F27E1E">
        <w:t xml:space="preserve">FGIA Category 1, Category 2 and GPC-only Supplier Members. </w:t>
      </w:r>
      <w:r>
        <w:t xml:space="preserve">Learn more about exhibitor options at </w:t>
      </w:r>
      <w:hyperlink r:id="rId14" w:history="1">
        <w:r w:rsidRPr="003D2D13">
          <w:rPr>
            <w:rStyle w:val="Hyperlink"/>
            <w:sz w:val="22"/>
          </w:rPr>
          <w:t>FGIAonline.org/showcase</w:t>
        </w:r>
      </w:hyperlink>
      <w:r>
        <w:t>.</w:t>
      </w:r>
    </w:p>
    <w:p w14:paraId="4279418B" w14:textId="253C3E0C" w:rsidR="00B10592" w:rsidRPr="003431AA" w:rsidRDefault="00486714" w:rsidP="00C83DF6">
      <w:pPr>
        <w:rPr>
          <w:b/>
          <w:bCs/>
        </w:rPr>
      </w:pPr>
      <w:r w:rsidRPr="003431AA">
        <w:rPr>
          <w:b/>
          <w:bCs/>
        </w:rPr>
        <w:t>Sherwin-Williams</w:t>
      </w:r>
      <w:r w:rsidR="00543F8F" w:rsidRPr="003431AA">
        <w:rPr>
          <w:b/>
          <w:bCs/>
        </w:rPr>
        <w:t xml:space="preserve"> </w:t>
      </w:r>
      <w:r w:rsidR="003431AA">
        <w:rPr>
          <w:b/>
          <w:bCs/>
        </w:rPr>
        <w:t xml:space="preserve">Color </w:t>
      </w:r>
      <w:proofErr w:type="spellStart"/>
      <w:r w:rsidR="003431AA">
        <w:rPr>
          <w:b/>
          <w:bCs/>
        </w:rPr>
        <w:t>DesignHouse</w:t>
      </w:r>
      <w:proofErr w:type="spellEnd"/>
      <w:r w:rsidR="003431AA">
        <w:rPr>
          <w:b/>
          <w:bCs/>
        </w:rPr>
        <w:t xml:space="preserve"> Educational </w:t>
      </w:r>
      <w:r w:rsidR="00B10592" w:rsidRPr="003431AA">
        <w:rPr>
          <w:b/>
          <w:bCs/>
        </w:rPr>
        <w:t>Tour</w:t>
      </w:r>
    </w:p>
    <w:p w14:paraId="292309B2" w14:textId="2FA7CEEF" w:rsidR="003431AA" w:rsidRDefault="003431AA" w:rsidP="00B10592">
      <w:r w:rsidRPr="00F27E1E">
        <w:t xml:space="preserve">On Monday, September 16, there </w:t>
      </w:r>
      <w:r w:rsidR="00F27E1E" w:rsidRPr="00F27E1E">
        <w:t>will be an educational</w:t>
      </w:r>
      <w:r w:rsidRPr="00F27E1E">
        <w:t xml:space="preserve"> </w:t>
      </w:r>
      <w:r w:rsidR="00F27E1E" w:rsidRPr="00F27E1E">
        <w:t>opportunity offered by a Platinum sponsor of the conference.</w:t>
      </w:r>
      <w:r w:rsidRPr="00F27E1E">
        <w:t xml:space="preserve"> Join industry representatives for the Color </w:t>
      </w:r>
      <w:proofErr w:type="spellStart"/>
      <w:r w:rsidRPr="00F27E1E">
        <w:t>DesignHouse</w:t>
      </w:r>
      <w:proofErr w:type="spellEnd"/>
      <w:r w:rsidRPr="00F27E1E">
        <w:t xml:space="preserve"> Educational Tour, hosted by </w:t>
      </w:r>
      <w:hyperlink r:id="rId15" w:history="1">
        <w:r w:rsidR="0053377E" w:rsidRPr="0053377E">
          <w:rPr>
            <w:rStyle w:val="Hyperlink"/>
            <w:sz w:val="22"/>
          </w:rPr>
          <w:t>The Sherwin-Williams Company</w:t>
        </w:r>
      </w:hyperlink>
      <w:r w:rsidRPr="00F27E1E">
        <w:t>. </w:t>
      </w:r>
      <w:r w:rsidR="00657D9F" w:rsidRPr="00657D9F">
        <w:t xml:space="preserve"> </w:t>
      </w:r>
      <w:r w:rsidR="00657D9F" w:rsidRPr="00657D9F">
        <w:t xml:space="preserve">The </w:t>
      </w:r>
      <w:proofErr w:type="spellStart"/>
      <w:r w:rsidR="00657D9F" w:rsidRPr="00657D9F">
        <w:t>DesignHouse</w:t>
      </w:r>
      <w:proofErr w:type="spellEnd"/>
      <w:r w:rsidR="00657D9F" w:rsidRPr="00657D9F">
        <w:t xml:space="preserve"> team consists of experts who are immersed in industry trends and color innovation to offer skilled color advice.</w:t>
      </w:r>
    </w:p>
    <w:p w14:paraId="4A7F2217" w14:textId="53885892" w:rsidR="00B10592" w:rsidRPr="00486714" w:rsidRDefault="003C0218" w:rsidP="00B10592">
      <w:pPr>
        <w:rPr>
          <w:b/>
          <w:bCs/>
        </w:rPr>
      </w:pPr>
      <w:r>
        <w:rPr>
          <w:b/>
          <w:bCs/>
        </w:rPr>
        <w:lastRenderedPageBreak/>
        <w:t xml:space="preserve">World Vision </w:t>
      </w:r>
      <w:r w:rsidR="00B10592" w:rsidRPr="00486714">
        <w:rPr>
          <w:b/>
          <w:bCs/>
        </w:rPr>
        <w:t>Backpack Build</w:t>
      </w:r>
    </w:p>
    <w:p w14:paraId="551F354E" w14:textId="44EBC1EC" w:rsidR="00CA6FAE" w:rsidRPr="00486714" w:rsidRDefault="00CA6FAE" w:rsidP="00B10592">
      <w:r w:rsidRPr="00486714">
        <w:t xml:space="preserve">During the Fall Conference, </w:t>
      </w:r>
      <w:r w:rsidR="006C08F5" w:rsidRPr="00486714">
        <w:t>participants</w:t>
      </w:r>
      <w:r w:rsidRPr="00486714">
        <w:t xml:space="preserve"> will be rolling up their sleeves again to fill backpacks with school supplies to equip </w:t>
      </w:r>
      <w:r w:rsidR="00AD6B08">
        <w:t xml:space="preserve">local </w:t>
      </w:r>
      <w:r w:rsidRPr="00486714">
        <w:t xml:space="preserve">under-privileged children with essential tools. </w:t>
      </w:r>
      <w:r w:rsidR="00F27E1E">
        <w:t xml:space="preserve">This is in partnership with </w:t>
      </w:r>
      <w:hyperlink r:id="rId16" w:history="1">
        <w:r w:rsidR="00F27E1E" w:rsidRPr="000F6DD4">
          <w:rPr>
            <w:rStyle w:val="Hyperlink"/>
            <w:sz w:val="22"/>
          </w:rPr>
          <w:t>World Vision</w:t>
        </w:r>
      </w:hyperlink>
      <w:r w:rsidR="00F27E1E">
        <w:t xml:space="preserve">, </w:t>
      </w:r>
      <w:r w:rsidR="00F27E1E" w:rsidRPr="00486714">
        <w:t xml:space="preserve">a humanitarian organization dedicated to working with children, families and their communities worldwide to reach their full potential by tackling the causes of poverty and injustice. </w:t>
      </w:r>
      <w:r w:rsidRPr="00486714">
        <w:t>Companies or individuals are invited to sponsor five backpacks at a cost of $1</w:t>
      </w:r>
      <w:r w:rsidR="00486714" w:rsidRPr="00486714">
        <w:t>00</w:t>
      </w:r>
      <w:r w:rsidRPr="00486714">
        <w:t>, 20 backpacks at a cost of $</w:t>
      </w:r>
      <w:r w:rsidR="00486714" w:rsidRPr="00486714">
        <w:t>4</w:t>
      </w:r>
      <w:r w:rsidRPr="00486714">
        <w:t>00</w:t>
      </w:r>
      <w:r w:rsidR="00543F8F" w:rsidRPr="00486714">
        <w:t xml:space="preserve"> or even 100 backpacks at a cost of $</w:t>
      </w:r>
      <w:r w:rsidR="00486714" w:rsidRPr="00486714">
        <w:t>2</w:t>
      </w:r>
      <w:r w:rsidR="00543F8F" w:rsidRPr="00486714">
        <w:t>,000</w:t>
      </w:r>
      <w:r w:rsidRPr="00486714">
        <w:t xml:space="preserve">. FGIA’s goal is to provide </w:t>
      </w:r>
      <w:r w:rsidR="00486714" w:rsidRPr="00486714">
        <w:t>2</w:t>
      </w:r>
      <w:r w:rsidRPr="00486714">
        <w:t xml:space="preserve">00 </w:t>
      </w:r>
      <w:r w:rsidR="00F27E1E">
        <w:t xml:space="preserve">filled </w:t>
      </w:r>
      <w:r w:rsidRPr="00486714">
        <w:t xml:space="preserve">backpacks </w:t>
      </w:r>
      <w:r w:rsidR="00F27E1E">
        <w:t xml:space="preserve">to </w:t>
      </w:r>
      <w:r w:rsidRPr="00486714">
        <w:t xml:space="preserve">children in the </w:t>
      </w:r>
      <w:r w:rsidR="00486714" w:rsidRPr="00486714">
        <w:t>Minneapolis</w:t>
      </w:r>
      <w:r w:rsidRPr="00486714">
        <w:t xml:space="preserve"> area. </w:t>
      </w:r>
    </w:p>
    <w:p w14:paraId="12762F3E" w14:textId="168F7296" w:rsidR="00B10592" w:rsidRPr="003431AA" w:rsidRDefault="00486714" w:rsidP="00B10592">
      <w:pPr>
        <w:rPr>
          <w:b/>
          <w:bCs/>
        </w:rPr>
      </w:pPr>
      <w:r w:rsidRPr="003431AA">
        <w:rPr>
          <w:b/>
          <w:bCs/>
        </w:rPr>
        <w:t>Brewery Tour</w:t>
      </w:r>
      <w:r w:rsidR="00543F8F" w:rsidRPr="003431AA">
        <w:rPr>
          <w:b/>
          <w:bCs/>
        </w:rPr>
        <w:t xml:space="preserve"> </w:t>
      </w:r>
      <w:r w:rsidRPr="003431AA">
        <w:rPr>
          <w:b/>
          <w:bCs/>
        </w:rPr>
        <w:t>and Reception</w:t>
      </w:r>
    </w:p>
    <w:p w14:paraId="6D43CB76" w14:textId="06D25A1C" w:rsidR="00783DD6" w:rsidRPr="0053377E" w:rsidRDefault="00AD6B08" w:rsidP="003A55B2">
      <w:pPr>
        <w:rPr>
          <w:highlight w:val="yellow"/>
        </w:rPr>
      </w:pPr>
      <w:r>
        <w:rPr>
          <w:rFonts w:cs="Arial"/>
          <w:szCs w:val="22"/>
        </w:rPr>
        <w:t>P</w:t>
      </w:r>
      <w:r w:rsidR="00F27E1E" w:rsidRPr="00F27E1E">
        <w:rPr>
          <w:rFonts w:cs="Arial"/>
          <w:szCs w:val="22"/>
        </w:rPr>
        <w:t>articipants are</w:t>
      </w:r>
      <w:r>
        <w:rPr>
          <w:rFonts w:cs="Arial"/>
          <w:szCs w:val="22"/>
        </w:rPr>
        <w:t xml:space="preserve"> also</w:t>
      </w:r>
      <w:r w:rsidR="00F27E1E" w:rsidRPr="00F27E1E">
        <w:rPr>
          <w:rFonts w:cs="Arial"/>
          <w:szCs w:val="22"/>
        </w:rPr>
        <w:t xml:space="preserve"> invited to </w:t>
      </w:r>
      <w:r w:rsidR="003431AA" w:rsidRPr="00F27E1E">
        <w:rPr>
          <w:rFonts w:cs="Arial"/>
          <w:szCs w:val="22"/>
        </w:rPr>
        <w:t xml:space="preserve">attend </w:t>
      </w:r>
      <w:r w:rsidR="00F27E1E" w:rsidRPr="00F27E1E">
        <w:rPr>
          <w:rFonts w:cs="Arial"/>
          <w:szCs w:val="22"/>
        </w:rPr>
        <w:t>an</w:t>
      </w:r>
      <w:r w:rsidR="003431AA" w:rsidRPr="00F27E1E">
        <w:rPr>
          <w:rFonts w:cs="Arial"/>
          <w:szCs w:val="22"/>
        </w:rPr>
        <w:t xml:space="preserve"> Oktoberfest-themed </w:t>
      </w:r>
      <w:r>
        <w:rPr>
          <w:rFonts w:cs="Arial"/>
          <w:szCs w:val="22"/>
        </w:rPr>
        <w:t>evening</w:t>
      </w:r>
      <w:r w:rsidRPr="00F27E1E">
        <w:rPr>
          <w:rFonts w:cs="Arial"/>
          <w:szCs w:val="22"/>
        </w:rPr>
        <w:t xml:space="preserve"> </w:t>
      </w:r>
      <w:r w:rsidR="003431AA" w:rsidRPr="00F27E1E">
        <w:rPr>
          <w:rFonts w:cs="Arial"/>
          <w:szCs w:val="22"/>
        </w:rPr>
        <w:t xml:space="preserve">at the local </w:t>
      </w:r>
      <w:hyperlink r:id="rId17" w:history="1">
        <w:r w:rsidR="003431AA" w:rsidRPr="00F27E1E">
          <w:rPr>
            <w:rStyle w:val="Hyperlink"/>
            <w:rFonts w:cs="Arial"/>
            <w:sz w:val="22"/>
            <w:szCs w:val="22"/>
          </w:rPr>
          <w:t>Surly Brew</w:t>
        </w:r>
        <w:r w:rsidR="00F27E1E" w:rsidRPr="00F27E1E">
          <w:rPr>
            <w:rStyle w:val="Hyperlink"/>
            <w:rFonts w:cs="Arial"/>
            <w:sz w:val="22"/>
            <w:szCs w:val="22"/>
          </w:rPr>
          <w:t>ing</w:t>
        </w:r>
      </w:hyperlink>
      <w:r w:rsidR="003431AA" w:rsidRPr="00F27E1E">
        <w:rPr>
          <w:rFonts w:cs="Arial"/>
          <w:szCs w:val="22"/>
        </w:rPr>
        <w:t xml:space="preserve"> on Wednesday night</w:t>
      </w:r>
      <w:r w:rsidR="00F27E1E" w:rsidRPr="00F27E1E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Conference participants will</w:t>
      </w:r>
      <w:r w:rsidR="003431AA" w:rsidRPr="00F27E1E">
        <w:rPr>
          <w:rFonts w:cs="Arial"/>
          <w:szCs w:val="22"/>
        </w:rPr>
        <w:t xml:space="preserve"> celebrate</w:t>
      </w:r>
      <w:r w:rsidR="00F27E1E" w:rsidRPr="00F27E1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Oktoberfest </w:t>
      </w:r>
      <w:r w:rsidR="003431AA" w:rsidRPr="00F27E1E">
        <w:rPr>
          <w:rFonts w:cs="Arial"/>
          <w:szCs w:val="22"/>
        </w:rPr>
        <w:t xml:space="preserve">with beer, food </w:t>
      </w:r>
      <w:r w:rsidR="003431AA" w:rsidRPr="0053377E">
        <w:rPr>
          <w:rFonts w:cs="Arial"/>
          <w:szCs w:val="22"/>
        </w:rPr>
        <w:t>and live music</w:t>
      </w:r>
      <w:r w:rsidR="00F27E1E" w:rsidRPr="0053377E">
        <w:rPr>
          <w:rFonts w:cs="Arial"/>
          <w:szCs w:val="22"/>
        </w:rPr>
        <w:t xml:space="preserve"> featuring </w:t>
      </w:r>
      <w:r w:rsidR="0053377E" w:rsidRPr="0053377E">
        <w:t xml:space="preserve">a Minnesota Hall of </w:t>
      </w:r>
      <w:r w:rsidR="0053377E" w:rsidRPr="00657D9F">
        <w:rPr>
          <w:szCs w:val="22"/>
        </w:rPr>
        <w:t xml:space="preserve">Fame inductee, the </w:t>
      </w:r>
      <w:hyperlink r:id="rId18" w:history="1">
        <w:r w:rsidR="0053377E" w:rsidRPr="00657D9F">
          <w:rPr>
            <w:rStyle w:val="Hyperlink"/>
            <w:sz w:val="22"/>
            <w:szCs w:val="22"/>
          </w:rPr>
          <w:t>Jolly Huntsmen Polka Band</w:t>
        </w:r>
      </w:hyperlink>
      <w:r w:rsidR="00F27E1E" w:rsidRPr="00657D9F">
        <w:rPr>
          <w:rFonts w:cs="Arial"/>
          <w:szCs w:val="22"/>
        </w:rPr>
        <w:t xml:space="preserve">. This </w:t>
      </w:r>
      <w:r w:rsidRPr="00657D9F">
        <w:rPr>
          <w:rFonts w:cs="Arial"/>
          <w:szCs w:val="22"/>
        </w:rPr>
        <w:t xml:space="preserve">networking </w:t>
      </w:r>
      <w:r w:rsidR="00F27E1E" w:rsidRPr="00657D9F">
        <w:rPr>
          <w:rFonts w:cs="Arial"/>
          <w:szCs w:val="22"/>
        </w:rPr>
        <w:t xml:space="preserve">event is </w:t>
      </w:r>
      <w:r w:rsidR="00F27E1E" w:rsidRPr="00657D9F">
        <w:rPr>
          <w:rFonts w:cs="Arial"/>
          <w:color w:val="auto"/>
          <w:szCs w:val="22"/>
        </w:rPr>
        <w:t>s</w:t>
      </w:r>
      <w:r w:rsidR="00783DD6" w:rsidRPr="00657D9F">
        <w:rPr>
          <w:rFonts w:cs="Arial"/>
          <w:color w:val="auto"/>
          <w:szCs w:val="22"/>
        </w:rPr>
        <w:t>ponsored</w:t>
      </w:r>
      <w:r w:rsidRPr="00657D9F">
        <w:rPr>
          <w:rFonts w:cs="Arial"/>
          <w:color w:val="auto"/>
          <w:szCs w:val="22"/>
        </w:rPr>
        <w:t xml:space="preserve"> exclusively</w:t>
      </w:r>
      <w:r w:rsidR="00783DD6" w:rsidRPr="00657D9F">
        <w:rPr>
          <w:rFonts w:cs="Arial"/>
          <w:color w:val="auto"/>
          <w:szCs w:val="22"/>
        </w:rPr>
        <w:t xml:space="preserve"> by </w:t>
      </w:r>
      <w:hyperlink r:id="rId19" w:history="1">
        <w:r w:rsidR="00783DD6" w:rsidRPr="00657D9F">
          <w:rPr>
            <w:rStyle w:val="Hyperlink"/>
            <w:rFonts w:cs="Arial"/>
            <w:sz w:val="22"/>
            <w:szCs w:val="22"/>
          </w:rPr>
          <w:t xml:space="preserve">Cardinal </w:t>
        </w:r>
        <w:r w:rsidR="0053377E" w:rsidRPr="00657D9F">
          <w:rPr>
            <w:rStyle w:val="Hyperlink"/>
            <w:rFonts w:cs="Arial"/>
            <w:sz w:val="22"/>
            <w:szCs w:val="22"/>
          </w:rPr>
          <w:t>Glass</w:t>
        </w:r>
      </w:hyperlink>
      <w:r w:rsidR="00657D9F" w:rsidRPr="00657D9F">
        <w:rPr>
          <w:rStyle w:val="CommentReference"/>
          <w:sz w:val="22"/>
          <w:szCs w:val="22"/>
        </w:rPr>
        <w:t>, an FGIA company local the area</w:t>
      </w:r>
      <w:r w:rsidR="00783DD6" w:rsidRPr="00657D9F">
        <w:rPr>
          <w:rFonts w:cs="Arial"/>
          <w:color w:val="auto"/>
          <w:szCs w:val="22"/>
        </w:rPr>
        <w:t>.</w:t>
      </w:r>
      <w:r w:rsidR="00F27E1E" w:rsidRPr="00F27E1E">
        <w:rPr>
          <w:rFonts w:cs="Arial"/>
          <w:color w:val="auto"/>
          <w:szCs w:val="22"/>
        </w:rPr>
        <w:t xml:space="preserve"> </w:t>
      </w:r>
    </w:p>
    <w:p w14:paraId="201C781B" w14:textId="506B8C70" w:rsidR="003D2D13" w:rsidRPr="000F6DD4" w:rsidRDefault="003D2D13" w:rsidP="003A55B2">
      <w:pPr>
        <w:rPr>
          <w:b/>
          <w:bCs/>
        </w:rPr>
      </w:pPr>
      <w:r w:rsidRPr="000F6DD4">
        <w:rPr>
          <w:b/>
          <w:bCs/>
        </w:rPr>
        <w:t>Golf Tournament</w:t>
      </w:r>
    </w:p>
    <w:p w14:paraId="13AE2F94" w14:textId="5241A653" w:rsidR="003D2D13" w:rsidRDefault="003D2D13" w:rsidP="003D2D13">
      <w:r w:rsidRPr="00F27E1E">
        <w:t>Also</w:t>
      </w:r>
      <w:r>
        <w:t xml:space="preserve"> on Monday, </w:t>
      </w:r>
      <w:r w:rsidRPr="00F27E1E">
        <w:t>the FGIA "</w:t>
      </w:r>
      <w:hyperlink r:id="rId20" w:history="1">
        <w:r w:rsidRPr="000F6DD4">
          <w:rPr>
            <w:rStyle w:val="Hyperlink"/>
            <w:sz w:val="22"/>
          </w:rPr>
          <w:t>Rich and Diane Walker Cup</w:t>
        </w:r>
      </w:hyperlink>
      <w:r w:rsidRPr="00F27E1E">
        <w:t>" Golf Tournament will be held at the beautiful Como Golf Course. </w:t>
      </w:r>
    </w:p>
    <w:p w14:paraId="29EF28BF" w14:textId="34C93048" w:rsidR="00F27E1E" w:rsidRDefault="00F27E1E" w:rsidP="00C83DF6">
      <w:r>
        <w:t xml:space="preserve">Register now for the </w:t>
      </w:r>
      <w:hyperlink r:id="rId21" w:history="1">
        <w:r w:rsidRPr="00F27E1E">
          <w:rPr>
            <w:rStyle w:val="Hyperlink"/>
            <w:sz w:val="22"/>
          </w:rPr>
          <w:t>in-person event</w:t>
        </w:r>
      </w:hyperlink>
      <w:r>
        <w:t xml:space="preserve"> or the </w:t>
      </w:r>
      <w:hyperlink r:id="rId22" w:history="1">
        <w:r w:rsidRPr="00F27E1E">
          <w:rPr>
            <w:rStyle w:val="Hyperlink"/>
            <w:sz w:val="22"/>
          </w:rPr>
          <w:t>virtual experience</w:t>
        </w:r>
      </w:hyperlink>
      <w:r>
        <w:t>.</w:t>
      </w:r>
    </w:p>
    <w:p w14:paraId="0025EA58" w14:textId="48C8214B" w:rsidR="002C156D" w:rsidRDefault="00930EA7" w:rsidP="00C83DF6">
      <w:r>
        <w:t>For mo</w:t>
      </w:r>
      <w:r w:rsidR="00CE734A" w:rsidRPr="00FC0D8D">
        <w:t>re information</w:t>
      </w:r>
      <w:r w:rsidR="00917314">
        <w:t xml:space="preserve"> about FGIA </w:t>
      </w:r>
      <w:r w:rsidR="00AD6B08">
        <w:t>events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23" w:history="1">
        <w:r w:rsidR="007A3F22">
          <w:rPr>
            <w:rStyle w:val="Hyperlink"/>
            <w:sz w:val="22"/>
          </w:rPr>
          <w:t>FGIAonline.org</w:t>
        </w:r>
      </w:hyperlink>
      <w:r w:rsidR="00AD6B08">
        <w:rPr>
          <w:rStyle w:val="Hyperlink"/>
          <w:sz w:val="22"/>
        </w:rPr>
        <w:t>/events</w:t>
      </w:r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012CE" w14:textId="77777777" w:rsidR="00100810" w:rsidRDefault="00100810">
      <w:pPr>
        <w:spacing w:after="0" w:line="240" w:lineRule="auto"/>
      </w:pPr>
      <w:r>
        <w:separator/>
      </w:r>
    </w:p>
  </w:endnote>
  <w:endnote w:type="continuationSeparator" w:id="0">
    <w:p w14:paraId="2ED232F8" w14:textId="77777777" w:rsidR="00100810" w:rsidRDefault="0010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BBB9C" w14:textId="77777777" w:rsidR="00100810" w:rsidRDefault="00100810">
      <w:pPr>
        <w:spacing w:after="0" w:line="240" w:lineRule="auto"/>
      </w:pPr>
      <w:r>
        <w:separator/>
      </w:r>
    </w:p>
  </w:footnote>
  <w:footnote w:type="continuationSeparator" w:id="0">
    <w:p w14:paraId="1BBECA21" w14:textId="77777777" w:rsidR="00100810" w:rsidRDefault="0010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71D2F"/>
    <w:multiLevelType w:val="hybridMultilevel"/>
    <w:tmpl w:val="9096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E0369"/>
    <w:multiLevelType w:val="hybridMultilevel"/>
    <w:tmpl w:val="0220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3"/>
  </w:num>
  <w:num w:numId="3" w16cid:durableId="2017417357">
    <w:abstractNumId w:val="7"/>
  </w:num>
  <w:num w:numId="4" w16cid:durableId="1391268474">
    <w:abstractNumId w:val="2"/>
  </w:num>
  <w:num w:numId="5" w16cid:durableId="1773815073">
    <w:abstractNumId w:val="12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6"/>
  </w:num>
  <w:num w:numId="10" w16cid:durableId="1150293424">
    <w:abstractNumId w:val="14"/>
  </w:num>
  <w:num w:numId="11" w16cid:durableId="558713910">
    <w:abstractNumId w:val="8"/>
  </w:num>
  <w:num w:numId="12" w16cid:durableId="170217207">
    <w:abstractNumId w:val="4"/>
  </w:num>
  <w:num w:numId="13" w16cid:durableId="649748747">
    <w:abstractNumId w:val="15"/>
  </w:num>
  <w:num w:numId="14" w16cid:durableId="476531495">
    <w:abstractNumId w:val="10"/>
  </w:num>
  <w:num w:numId="15" w16cid:durableId="1875968756">
    <w:abstractNumId w:val="11"/>
  </w:num>
  <w:num w:numId="16" w16cid:durableId="294869999">
    <w:abstractNumId w:val="9"/>
  </w:num>
  <w:num w:numId="17" w16cid:durableId="1122377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625A4"/>
    <w:rsid w:val="000636C1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4E3B"/>
    <w:rsid w:val="0008620F"/>
    <w:rsid w:val="000863E3"/>
    <w:rsid w:val="000910BB"/>
    <w:rsid w:val="000A40F8"/>
    <w:rsid w:val="000A44CD"/>
    <w:rsid w:val="000A5D59"/>
    <w:rsid w:val="000C0743"/>
    <w:rsid w:val="000C61D1"/>
    <w:rsid w:val="000C7575"/>
    <w:rsid w:val="000D1085"/>
    <w:rsid w:val="000E1D4F"/>
    <w:rsid w:val="000E2578"/>
    <w:rsid w:val="000E28AE"/>
    <w:rsid w:val="000E2B1B"/>
    <w:rsid w:val="000F28C4"/>
    <w:rsid w:val="000F32D4"/>
    <w:rsid w:val="000F6DD4"/>
    <w:rsid w:val="00100810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A72A9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573A0"/>
    <w:rsid w:val="00263188"/>
    <w:rsid w:val="002649EB"/>
    <w:rsid w:val="0027036E"/>
    <w:rsid w:val="00270664"/>
    <w:rsid w:val="00280241"/>
    <w:rsid w:val="0028039D"/>
    <w:rsid w:val="0028373F"/>
    <w:rsid w:val="0028448A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148CD"/>
    <w:rsid w:val="0033224B"/>
    <w:rsid w:val="00332539"/>
    <w:rsid w:val="003375FE"/>
    <w:rsid w:val="00340065"/>
    <w:rsid w:val="00342D50"/>
    <w:rsid w:val="003431AA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28EF"/>
    <w:rsid w:val="00396D85"/>
    <w:rsid w:val="00396FE6"/>
    <w:rsid w:val="003A55B2"/>
    <w:rsid w:val="003B017E"/>
    <w:rsid w:val="003B437E"/>
    <w:rsid w:val="003C0218"/>
    <w:rsid w:val="003C4460"/>
    <w:rsid w:val="003D2D13"/>
    <w:rsid w:val="003D5897"/>
    <w:rsid w:val="003E026C"/>
    <w:rsid w:val="003E035A"/>
    <w:rsid w:val="003E19CA"/>
    <w:rsid w:val="003E2407"/>
    <w:rsid w:val="003E5E91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05DD"/>
    <w:rsid w:val="00476339"/>
    <w:rsid w:val="00476846"/>
    <w:rsid w:val="004777D3"/>
    <w:rsid w:val="00477E93"/>
    <w:rsid w:val="0048328A"/>
    <w:rsid w:val="00486661"/>
    <w:rsid w:val="00486714"/>
    <w:rsid w:val="004907CC"/>
    <w:rsid w:val="00490E6C"/>
    <w:rsid w:val="00494C61"/>
    <w:rsid w:val="004A05C5"/>
    <w:rsid w:val="004A1526"/>
    <w:rsid w:val="004A5070"/>
    <w:rsid w:val="004B6EC3"/>
    <w:rsid w:val="004B74AD"/>
    <w:rsid w:val="004C31E0"/>
    <w:rsid w:val="004C35D9"/>
    <w:rsid w:val="004C65DB"/>
    <w:rsid w:val="004D07F0"/>
    <w:rsid w:val="004D099B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3AA8"/>
    <w:rsid w:val="00524FC3"/>
    <w:rsid w:val="005257C4"/>
    <w:rsid w:val="0052685A"/>
    <w:rsid w:val="00530B72"/>
    <w:rsid w:val="00532659"/>
    <w:rsid w:val="0053377E"/>
    <w:rsid w:val="005404D7"/>
    <w:rsid w:val="00543F8F"/>
    <w:rsid w:val="0054638A"/>
    <w:rsid w:val="005500F1"/>
    <w:rsid w:val="00566D81"/>
    <w:rsid w:val="00570D21"/>
    <w:rsid w:val="0057201B"/>
    <w:rsid w:val="00575ECC"/>
    <w:rsid w:val="00576237"/>
    <w:rsid w:val="005839A5"/>
    <w:rsid w:val="005858E1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11B79"/>
    <w:rsid w:val="0062398A"/>
    <w:rsid w:val="006317F5"/>
    <w:rsid w:val="00631C6B"/>
    <w:rsid w:val="00633C63"/>
    <w:rsid w:val="00635D81"/>
    <w:rsid w:val="00655CA4"/>
    <w:rsid w:val="00657D9F"/>
    <w:rsid w:val="00660EF6"/>
    <w:rsid w:val="00663171"/>
    <w:rsid w:val="0066459D"/>
    <w:rsid w:val="00664729"/>
    <w:rsid w:val="00664BE4"/>
    <w:rsid w:val="00670AE6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08F5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DD6"/>
    <w:rsid w:val="00783EA4"/>
    <w:rsid w:val="00784394"/>
    <w:rsid w:val="00784F7B"/>
    <w:rsid w:val="00785E51"/>
    <w:rsid w:val="007905BA"/>
    <w:rsid w:val="00791AFA"/>
    <w:rsid w:val="00791C14"/>
    <w:rsid w:val="007A3F22"/>
    <w:rsid w:val="007A5E7D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1F1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A4B03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357BE"/>
    <w:rsid w:val="00936E62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80CDA"/>
    <w:rsid w:val="00996982"/>
    <w:rsid w:val="009A0248"/>
    <w:rsid w:val="009A23BB"/>
    <w:rsid w:val="009A2C5D"/>
    <w:rsid w:val="009B3BB5"/>
    <w:rsid w:val="009B572A"/>
    <w:rsid w:val="009C1FCE"/>
    <w:rsid w:val="009C478A"/>
    <w:rsid w:val="009C5D63"/>
    <w:rsid w:val="009D4E05"/>
    <w:rsid w:val="009D626F"/>
    <w:rsid w:val="009D7532"/>
    <w:rsid w:val="009D78B5"/>
    <w:rsid w:val="009E475A"/>
    <w:rsid w:val="009E5895"/>
    <w:rsid w:val="009E773D"/>
    <w:rsid w:val="009E7961"/>
    <w:rsid w:val="009E797A"/>
    <w:rsid w:val="009F4F88"/>
    <w:rsid w:val="009F6D20"/>
    <w:rsid w:val="00A03A37"/>
    <w:rsid w:val="00A1046C"/>
    <w:rsid w:val="00A11785"/>
    <w:rsid w:val="00A3027E"/>
    <w:rsid w:val="00A311A2"/>
    <w:rsid w:val="00A41F02"/>
    <w:rsid w:val="00A43707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D30CE"/>
    <w:rsid w:val="00AD6B08"/>
    <w:rsid w:val="00AE1550"/>
    <w:rsid w:val="00AE1E8F"/>
    <w:rsid w:val="00AE201A"/>
    <w:rsid w:val="00AF2967"/>
    <w:rsid w:val="00AF4A0B"/>
    <w:rsid w:val="00B03BCD"/>
    <w:rsid w:val="00B10592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62828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6E09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2DD0"/>
    <w:rsid w:val="00BE46C0"/>
    <w:rsid w:val="00BE723E"/>
    <w:rsid w:val="00BE725D"/>
    <w:rsid w:val="00BF529A"/>
    <w:rsid w:val="00C063FA"/>
    <w:rsid w:val="00C150E4"/>
    <w:rsid w:val="00C209CD"/>
    <w:rsid w:val="00C20F0A"/>
    <w:rsid w:val="00C24AE7"/>
    <w:rsid w:val="00C2720B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774F9"/>
    <w:rsid w:val="00C81AED"/>
    <w:rsid w:val="00C82D43"/>
    <w:rsid w:val="00C83923"/>
    <w:rsid w:val="00C83DF6"/>
    <w:rsid w:val="00C84837"/>
    <w:rsid w:val="00C90AF1"/>
    <w:rsid w:val="00C91C9E"/>
    <w:rsid w:val="00CA6FA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0D26"/>
    <w:rsid w:val="00D61E4E"/>
    <w:rsid w:val="00D66EED"/>
    <w:rsid w:val="00D67C50"/>
    <w:rsid w:val="00D72A53"/>
    <w:rsid w:val="00D74B39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C6BEC"/>
    <w:rsid w:val="00DD4DCC"/>
    <w:rsid w:val="00DD5294"/>
    <w:rsid w:val="00DE189D"/>
    <w:rsid w:val="00DE2039"/>
    <w:rsid w:val="00DE2E2A"/>
    <w:rsid w:val="00DE4674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1697D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976D0"/>
    <w:rsid w:val="00EA3709"/>
    <w:rsid w:val="00EA4C2F"/>
    <w:rsid w:val="00EA679D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27E1E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0B5F"/>
    <w:rsid w:val="00F74687"/>
    <w:rsid w:val="00F752AF"/>
    <w:rsid w:val="00F8328B"/>
    <w:rsid w:val="00F87122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8A4B03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events/676/" TargetMode="External"/><Relationship Id="rId18" Type="http://schemas.openxmlformats.org/officeDocument/2006/relationships/hyperlink" Target="https://www.jollyhuntsmen.com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fgiaonline.org/events/67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giaonline.org/events/675/" TargetMode="External"/><Relationship Id="rId17" Type="http://schemas.openxmlformats.org/officeDocument/2006/relationships/hyperlink" Target="https://surlybrewing.com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worldvision.org/" TargetMode="External"/><Relationship Id="rId20" Type="http://schemas.openxmlformats.org/officeDocument/2006/relationships/hyperlink" Target="https://www.flickr.com/photos/fgiaonline/albums/72177720315262055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8M4ujcpH1vY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sherwin-williams.com" TargetMode="External"/><Relationship Id="rId23" Type="http://schemas.openxmlformats.org/officeDocument/2006/relationships/hyperlink" Target="https://fgiaonline.org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fgiaonline.org/events/675/" TargetMode="External"/><Relationship Id="rId19" Type="http://schemas.openxmlformats.org/officeDocument/2006/relationships/hyperlink" Target="https://www.cardinalcorp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fgiaonline.org/pages/tabletop-product-showcase-information" TargetMode="External"/><Relationship Id="rId22" Type="http://schemas.openxmlformats.org/officeDocument/2006/relationships/hyperlink" Target="https://fgiaonline.org/events/676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3933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4451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3</cp:revision>
  <cp:lastPrinted>2014-02-14T16:35:00Z</cp:lastPrinted>
  <dcterms:created xsi:type="dcterms:W3CDTF">2024-08-09T13:15:00Z</dcterms:created>
  <dcterms:modified xsi:type="dcterms:W3CDTF">2024-08-09T13:18:00Z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104f1884b03807afe13b4df89a4b499aa7963f50259ffe1e40ddbfd182bf84d4</vt:lpwstr>
  </property>
</Properties>
</file>