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BE46C0" w:rsidRPr="00BE46C0">
        <w:rPr>
          <w:rFonts w:ascii="Arial" w:hAnsi="Arial" w:cs="Arial"/>
          <w:sz w:val="18"/>
          <w:szCs w:val="18"/>
        </w:rPr>
        <w:t>714-596-3574</w:t>
      </w:r>
    </w:p>
    <w:p w14:paraId="677E4327" w14:textId="2F91AEC5" w:rsidR="00305DAD" w:rsidRPr="001D7A21" w:rsidRDefault="00124F3B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June 19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3D8DFF68" w:rsidR="00305DAD" w:rsidRPr="00D33DB8" w:rsidRDefault="00E5286E" w:rsidP="00305DAD">
      <w:pPr>
        <w:pStyle w:val="Title"/>
        <w:spacing w:after="240"/>
        <w:rPr>
          <w:color w:val="auto"/>
        </w:rPr>
      </w:pPr>
      <w:r w:rsidRPr="00060F25">
        <w:rPr>
          <w:color w:val="auto"/>
        </w:rPr>
        <w:t xml:space="preserve">AAMA </w:t>
      </w:r>
      <w:r w:rsidR="00124F3B">
        <w:rPr>
          <w:color w:val="auto"/>
        </w:rPr>
        <w:t>Conference Kicks Off with Workshop about New AAMA Website Features, Tools</w:t>
      </w:r>
    </w:p>
    <w:p w14:paraId="5BBF30CB" w14:textId="1CC923A5" w:rsidR="00075FB9" w:rsidRDefault="00A41F02" w:rsidP="00D33DB8">
      <w:r w:rsidRPr="001A6595">
        <w:t xml:space="preserve">SCHAUMBURG, IL </w:t>
      </w:r>
      <w:r w:rsidR="0082456F">
        <w:t>–</w:t>
      </w:r>
      <w:r w:rsidRPr="001A6595">
        <w:t xml:space="preserve"> </w:t>
      </w:r>
      <w:r w:rsidR="0082456F">
        <w:t>Supporting its recently redesigned website, t</w:t>
      </w:r>
      <w:r w:rsidRPr="001A6595">
        <w:t>he</w:t>
      </w:r>
      <w:r w:rsidR="0073489E" w:rsidRPr="001A6595">
        <w:t xml:space="preserve"> </w:t>
      </w:r>
      <w:r w:rsidR="00075FB9" w:rsidRPr="001A6595">
        <w:t xml:space="preserve">American Architectural Manufacturers Association (AAMA) </w:t>
      </w:r>
      <w:r w:rsidR="0082456F">
        <w:t>hosted</w:t>
      </w:r>
      <w:r w:rsidR="001A6595" w:rsidRPr="001A6595">
        <w:t xml:space="preserve"> workshops covering </w:t>
      </w:r>
      <w:r w:rsidR="0082456F">
        <w:t>the site’s</w:t>
      </w:r>
      <w:r w:rsidR="0082456F" w:rsidRPr="001A6595">
        <w:t xml:space="preserve"> </w:t>
      </w:r>
      <w:r w:rsidR="001A6595" w:rsidRPr="001A6595">
        <w:t>new features during the AAMA National Summer Conference</w:t>
      </w:r>
      <w:r w:rsidR="0082456F">
        <w:t>,</w:t>
      </w:r>
      <w:r w:rsidR="001A6595" w:rsidRPr="001A6595">
        <w:t xml:space="preserve"> June 18-21 in Newport, RI. Marketing Manager</w:t>
      </w:r>
      <w:r w:rsidR="0082456F">
        <w:t>,</w:t>
      </w:r>
      <w:r w:rsidR="001A6595" w:rsidRPr="001A6595">
        <w:t xml:space="preserve"> Angela Dickson</w:t>
      </w:r>
      <w:r w:rsidR="0082456F">
        <w:t>,</w:t>
      </w:r>
      <w:r w:rsidR="001A6595" w:rsidRPr="001A6595">
        <w:t xml:space="preserve"> led two sessions, guiding members and users through the new look </w:t>
      </w:r>
      <w:r w:rsidR="00F72C7C">
        <w:t>of</w:t>
      </w:r>
      <w:r w:rsidR="00F72C7C" w:rsidRPr="001A6595">
        <w:t xml:space="preserve"> the site </w:t>
      </w:r>
      <w:r w:rsidR="001A6595" w:rsidRPr="001A6595">
        <w:t>and how to use its latest tools. F</w:t>
      </w:r>
      <w:r w:rsidR="0082456F">
        <w:t>or those unable to attend during the event</w:t>
      </w:r>
      <w:r w:rsidR="001A6595" w:rsidRPr="001A6595">
        <w:t xml:space="preserve">, a </w:t>
      </w:r>
      <w:hyperlink r:id="rId10" w:history="1">
        <w:r w:rsidR="001A6595" w:rsidRPr="001A6595">
          <w:rPr>
            <w:rStyle w:val="Hyperlink"/>
            <w:sz w:val="22"/>
          </w:rPr>
          <w:t>webinar</w:t>
        </w:r>
      </w:hyperlink>
      <w:r w:rsidR="001A6595" w:rsidRPr="001A6595">
        <w:t xml:space="preserve"> covering these tips </w:t>
      </w:r>
      <w:r w:rsidR="004418AA">
        <w:t>and tricks will be held July 18 and is open to the industry.</w:t>
      </w:r>
    </w:p>
    <w:p w14:paraId="5BC9D434" w14:textId="55CF81B7" w:rsidR="001A6595" w:rsidRDefault="001A6595" w:rsidP="00D33DB8">
      <w:r>
        <w:t xml:space="preserve">“The new features to the site are advantageous to everyone, in the sense that </w:t>
      </w:r>
      <w:r w:rsidR="0026261C">
        <w:t xml:space="preserve">they </w:t>
      </w:r>
      <w:r>
        <w:t xml:space="preserve">both improve the user experience </w:t>
      </w:r>
      <w:r w:rsidR="00F72C7C">
        <w:t xml:space="preserve">across all devices </w:t>
      </w:r>
      <w:r>
        <w:t xml:space="preserve">and also </w:t>
      </w:r>
      <w:r w:rsidR="00F72C7C">
        <w:t>boosts</w:t>
      </w:r>
      <w:r>
        <w:t xml:space="preserve"> AAMA’s results in relevant online searches,” says Dickson. “We’re pleased to show off the new look</w:t>
      </w:r>
      <w:r w:rsidR="00F72C7C">
        <w:t>,</w:t>
      </w:r>
      <w:r>
        <w:t xml:space="preserve"> as well as ways to better serve our members.”</w:t>
      </w:r>
    </w:p>
    <w:p w14:paraId="3AFFE27B" w14:textId="4339B59F" w:rsidR="001A6595" w:rsidRPr="00AA41E8" w:rsidRDefault="001A6595" w:rsidP="00D33DB8">
      <w:r>
        <w:t xml:space="preserve">With the new AAMA member dashboard, which is customized to each individual user, members can request to join committees and task groups, add their social media handles along with a profile picture and use a comprehensive member directory to network with other members before they attend an in-person event like the Summer Conference. </w:t>
      </w:r>
    </w:p>
    <w:p w14:paraId="1BC76754" w14:textId="5F9AC195" w:rsidR="00F72C7C" w:rsidRDefault="00F72C7C" w:rsidP="00F72C7C">
      <w:r w:rsidRPr="00F72C7C">
        <w:t xml:space="preserve">Future updates </w:t>
      </w:r>
      <w:r>
        <w:t>include online</w:t>
      </w:r>
      <w:r w:rsidRPr="00F72C7C">
        <w:t xml:space="preserve"> </w:t>
      </w:r>
      <w:r>
        <w:t>event r</w:t>
      </w:r>
      <w:r w:rsidRPr="00F72C7C">
        <w:t>egistration</w:t>
      </w:r>
      <w:r>
        <w:t>, p</w:t>
      </w:r>
      <w:r w:rsidRPr="00F72C7C">
        <w:t>ersonalized ballot listing</w:t>
      </w:r>
      <w:r>
        <w:t xml:space="preserve">s and </w:t>
      </w:r>
      <w:r w:rsidRPr="00F72C7C">
        <w:t>content recommendations throughout the site</w:t>
      </w:r>
      <w:r>
        <w:t>, as well as increased integration with the AAMA member database</w:t>
      </w:r>
      <w:r w:rsidRPr="00F72C7C">
        <w:t>.</w:t>
      </w:r>
    </w:p>
    <w:p w14:paraId="1B82B351" w14:textId="3EF44B15" w:rsidR="00CE734A" w:rsidRPr="00D33DB8" w:rsidRDefault="001A6595" w:rsidP="00075FB9">
      <w:r>
        <w:t xml:space="preserve">To attend the complimentary webinar in July, register </w:t>
      </w:r>
      <w:hyperlink r:id="rId11" w:history="1">
        <w:r w:rsidRPr="001A6595">
          <w:rPr>
            <w:rStyle w:val="Hyperlink"/>
            <w:sz w:val="22"/>
          </w:rPr>
          <w:t>online</w:t>
        </w:r>
      </w:hyperlink>
      <w:r>
        <w:t>.</w:t>
      </w:r>
      <w:r w:rsidR="00075FB9" w:rsidRPr="00060F25">
        <w:t xml:space="preserve"> </w:t>
      </w:r>
      <w:r w:rsidR="00CE734A" w:rsidRPr="00060F25">
        <w:rPr>
          <w:color w:val="auto"/>
        </w:rPr>
        <w:t>More</w:t>
      </w:r>
      <w:bookmarkStart w:id="0" w:name="_GoBack"/>
      <w:bookmarkEnd w:id="0"/>
      <w:r w:rsidR="00CE734A" w:rsidRPr="00060F25">
        <w:rPr>
          <w:color w:val="auto"/>
        </w:rPr>
        <w:t xml:space="preserve"> information about AAMA and its activities can be found on the AAMA website, </w:t>
      </w:r>
      <w:hyperlink r:id="rId12" w:history="1">
        <w:r w:rsidR="00CE734A" w:rsidRPr="00060F25">
          <w:rPr>
            <w:rStyle w:val="Hyperlink"/>
            <w:rFonts w:cs="Arial"/>
            <w:sz w:val="22"/>
            <w:szCs w:val="22"/>
          </w:rPr>
          <w:t>www.aamanet.org</w:t>
        </w:r>
      </w:hyperlink>
      <w:r w:rsidR="00CE734A" w:rsidRPr="00060F25">
        <w:rPr>
          <w:color w:val="auto"/>
        </w:rPr>
        <w:t>.</w:t>
      </w:r>
      <w:r w:rsidR="004418AA">
        <w:rPr>
          <w:color w:val="auto"/>
        </w:rPr>
        <w:t xml:space="preserve"> View past webinars </w:t>
      </w:r>
      <w:hyperlink r:id="rId13" w:history="1">
        <w:r w:rsidR="004418AA" w:rsidRPr="004418AA">
          <w:rPr>
            <w:rStyle w:val="Hyperlink"/>
            <w:sz w:val="22"/>
          </w:rPr>
          <w:t>h</w:t>
        </w:r>
        <w:r w:rsidR="004418AA" w:rsidRPr="004418AA">
          <w:rPr>
            <w:rStyle w:val="Hyperlink"/>
            <w:sz w:val="22"/>
          </w:rPr>
          <w:t>ere</w:t>
        </w:r>
      </w:hyperlink>
      <w:r w:rsidR="004418AA">
        <w:rPr>
          <w:color w:val="auto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6EB42" w14:textId="77777777" w:rsidR="0084370A" w:rsidRDefault="0084370A">
      <w:pPr>
        <w:spacing w:after="0" w:line="240" w:lineRule="auto"/>
      </w:pPr>
      <w:r>
        <w:separator/>
      </w:r>
    </w:p>
  </w:endnote>
  <w:endnote w:type="continuationSeparator" w:id="0">
    <w:p w14:paraId="79CD359E" w14:textId="77777777" w:rsidR="0084370A" w:rsidRDefault="0084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79AF" w14:textId="63F533C1" w:rsidR="00516314" w:rsidRPr="002D2F67" w:rsidRDefault="00516314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0196" w14:textId="77777777" w:rsidR="0084370A" w:rsidRDefault="0084370A">
      <w:pPr>
        <w:spacing w:after="0" w:line="240" w:lineRule="auto"/>
      </w:pPr>
      <w:r>
        <w:separator/>
      </w:r>
    </w:p>
  </w:footnote>
  <w:footnote w:type="continuationSeparator" w:id="0">
    <w:p w14:paraId="2C67251F" w14:textId="77777777" w:rsidR="0084370A" w:rsidRDefault="0084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65A9E" w14:textId="77777777" w:rsidR="00516314" w:rsidRDefault="00516314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516314" w:rsidRDefault="00516314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516314" w:rsidRDefault="00516314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5482D"/>
    <w:rsid w:val="00060F25"/>
    <w:rsid w:val="0007429F"/>
    <w:rsid w:val="00075FB9"/>
    <w:rsid w:val="00077326"/>
    <w:rsid w:val="00080BBB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4F3B"/>
    <w:rsid w:val="00126AF7"/>
    <w:rsid w:val="00135975"/>
    <w:rsid w:val="00135DCD"/>
    <w:rsid w:val="001418B1"/>
    <w:rsid w:val="001551CB"/>
    <w:rsid w:val="00157286"/>
    <w:rsid w:val="00186B9A"/>
    <w:rsid w:val="00193DC9"/>
    <w:rsid w:val="00195B04"/>
    <w:rsid w:val="001A39FC"/>
    <w:rsid w:val="001A581E"/>
    <w:rsid w:val="001A6595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6261C"/>
    <w:rsid w:val="00263188"/>
    <w:rsid w:val="002649EB"/>
    <w:rsid w:val="00280241"/>
    <w:rsid w:val="0028039D"/>
    <w:rsid w:val="00290DAE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D5897"/>
    <w:rsid w:val="003E026C"/>
    <w:rsid w:val="003E19CA"/>
    <w:rsid w:val="003F2CEA"/>
    <w:rsid w:val="00404769"/>
    <w:rsid w:val="00404EBB"/>
    <w:rsid w:val="00420E43"/>
    <w:rsid w:val="004279EC"/>
    <w:rsid w:val="00427C3D"/>
    <w:rsid w:val="00433A83"/>
    <w:rsid w:val="00434955"/>
    <w:rsid w:val="004418AA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16314"/>
    <w:rsid w:val="005257C4"/>
    <w:rsid w:val="0052685A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33C63"/>
    <w:rsid w:val="00635D81"/>
    <w:rsid w:val="00655CA4"/>
    <w:rsid w:val="00660EF6"/>
    <w:rsid w:val="00664729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456F"/>
    <w:rsid w:val="00835913"/>
    <w:rsid w:val="00836F54"/>
    <w:rsid w:val="0084147D"/>
    <w:rsid w:val="008414E6"/>
    <w:rsid w:val="00841502"/>
    <w:rsid w:val="00843511"/>
    <w:rsid w:val="0084370A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41F02"/>
    <w:rsid w:val="00A43F9D"/>
    <w:rsid w:val="00A441A2"/>
    <w:rsid w:val="00A65771"/>
    <w:rsid w:val="00A72A97"/>
    <w:rsid w:val="00A7487C"/>
    <w:rsid w:val="00A7509E"/>
    <w:rsid w:val="00A75D7F"/>
    <w:rsid w:val="00A76CA2"/>
    <w:rsid w:val="00A802C0"/>
    <w:rsid w:val="00A808FF"/>
    <w:rsid w:val="00A84FE7"/>
    <w:rsid w:val="00A934DE"/>
    <w:rsid w:val="00AA1F2D"/>
    <w:rsid w:val="00AA41E8"/>
    <w:rsid w:val="00AB09AB"/>
    <w:rsid w:val="00AC0581"/>
    <w:rsid w:val="00AC08FA"/>
    <w:rsid w:val="00AC5F33"/>
    <w:rsid w:val="00AC6DB8"/>
    <w:rsid w:val="00AE1550"/>
    <w:rsid w:val="00AE1E8F"/>
    <w:rsid w:val="00B03BCD"/>
    <w:rsid w:val="00B15239"/>
    <w:rsid w:val="00B15259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C290C"/>
    <w:rsid w:val="00BC73D8"/>
    <w:rsid w:val="00BD1852"/>
    <w:rsid w:val="00BD4ECD"/>
    <w:rsid w:val="00BD6496"/>
    <w:rsid w:val="00BD77BF"/>
    <w:rsid w:val="00BE46C0"/>
    <w:rsid w:val="00BE723E"/>
    <w:rsid w:val="00BE725D"/>
    <w:rsid w:val="00BF529A"/>
    <w:rsid w:val="00C150E4"/>
    <w:rsid w:val="00C237E5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32E21"/>
    <w:rsid w:val="00D33DB8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160E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426C5"/>
    <w:rsid w:val="00F446A0"/>
    <w:rsid w:val="00F4584E"/>
    <w:rsid w:val="00F50519"/>
    <w:rsid w:val="00F56BBC"/>
    <w:rsid w:val="00F57F77"/>
    <w:rsid w:val="00F667A6"/>
    <w:rsid w:val="00F72C7C"/>
    <w:rsid w:val="00F74687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AA41E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C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aamanet.org/webin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manet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amanet.org/events/18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amanet.org/events/18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B2CA-AD71-427C-875F-D7760118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567646D.dotm</Template>
  <TotalTime>0</TotalTime>
  <Pages>1</Pages>
  <Words>291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2229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2017-06-19T19:39:00Z</dcterms:created>
  <dcterms:modified xsi:type="dcterms:W3CDTF">2017-06-19T19:39:00Z</dcterms:modified>
</cp:coreProperties>
</file>