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7AF3EF06" w:rsidR="00305DAD" w:rsidRPr="00D9258D" w:rsidRDefault="007A4CB5" w:rsidP="00305DAD">
      <w:pPr>
        <w:pStyle w:val="Title"/>
        <w:jc w:val="right"/>
        <w:rPr>
          <w:b w:val="0"/>
          <w:sz w:val="24"/>
          <w:szCs w:val="24"/>
        </w:rPr>
      </w:pPr>
      <w:r>
        <w:rPr>
          <w:b w:val="0"/>
          <w:sz w:val="24"/>
          <w:szCs w:val="24"/>
          <w:highlight w:val="yellow"/>
        </w:rPr>
        <w:t xml:space="preserve">February </w:t>
      </w:r>
      <w:r w:rsidR="00177932">
        <w:rPr>
          <w:b w:val="0"/>
          <w:sz w:val="24"/>
          <w:szCs w:val="24"/>
          <w:highlight w:val="yellow"/>
        </w:rPr>
        <w:t>2</w:t>
      </w:r>
      <w:r w:rsidR="003E5F3D">
        <w:rPr>
          <w:b w:val="0"/>
          <w:sz w:val="24"/>
          <w:szCs w:val="24"/>
          <w:highlight w:val="yellow"/>
        </w:rPr>
        <w:t>6</w:t>
      </w:r>
      <w:r>
        <w:rPr>
          <w:b w:val="0"/>
          <w:sz w:val="24"/>
          <w:szCs w:val="24"/>
          <w:highlight w:val="yellow"/>
        </w:rPr>
        <w:t>, 202</w:t>
      </w:r>
      <w:r w:rsidR="0068181E">
        <w:rPr>
          <w:b w:val="0"/>
          <w:sz w:val="24"/>
          <w:szCs w:val="24"/>
          <w:highlight w:val="yellow"/>
        </w:rPr>
        <w:t>5</w:t>
      </w:r>
    </w:p>
    <w:p w14:paraId="71E31F7C" w14:textId="77777777" w:rsidR="00305DAD" w:rsidRPr="00D9258D" w:rsidRDefault="00305DAD" w:rsidP="00305DAD">
      <w:pPr>
        <w:pStyle w:val="Title"/>
        <w:jc w:val="right"/>
        <w:rPr>
          <w:b w:val="0"/>
          <w:sz w:val="18"/>
          <w:szCs w:val="18"/>
        </w:rPr>
      </w:pPr>
    </w:p>
    <w:p w14:paraId="04F0FA7F" w14:textId="679C960A" w:rsidR="007A4CB5" w:rsidRPr="00D9258D" w:rsidRDefault="001B35E0" w:rsidP="007A4CB5">
      <w:pPr>
        <w:pStyle w:val="Title"/>
        <w:spacing w:after="240"/>
        <w:rPr>
          <w:color w:val="auto"/>
        </w:rPr>
      </w:pPr>
      <w:r w:rsidRPr="001B35E0">
        <w:rPr>
          <w:color w:val="auto"/>
        </w:rPr>
        <w:t xml:space="preserve">Christopher Grey Covers Building, Energy, Stretch Codes in Massachusetts </w:t>
      </w:r>
      <w:r>
        <w:rPr>
          <w:color w:val="auto"/>
        </w:rPr>
        <w:t xml:space="preserve">at </w:t>
      </w:r>
      <w:r w:rsidR="00177932" w:rsidRPr="00177932">
        <w:rPr>
          <w:color w:val="auto"/>
        </w:rPr>
        <w:t>FGIA Annual Conference</w:t>
      </w:r>
    </w:p>
    <w:p w14:paraId="51F80BDF" w14:textId="4480F242" w:rsidR="001B35E0" w:rsidRDefault="00A41F02" w:rsidP="001B35E0">
      <w:r w:rsidRPr="00256673">
        <w:t xml:space="preserve">SCHAUMBURG, IL </w:t>
      </w:r>
      <w:r w:rsidR="00723E5F" w:rsidRPr="00256673">
        <w:t>–</w:t>
      </w:r>
      <w:r w:rsidR="005C7D7D" w:rsidRPr="00256673">
        <w:t xml:space="preserve"> </w:t>
      </w:r>
      <w:r w:rsidR="00256673" w:rsidRPr="00256673">
        <w:t>Those participating in</w:t>
      </w:r>
      <w:r w:rsidR="00177932" w:rsidRPr="00256673">
        <w:t xml:space="preserve"> the</w:t>
      </w:r>
      <w:r w:rsidR="00723E5F" w:rsidRPr="00256673">
        <w:t xml:space="preserve"> </w:t>
      </w:r>
      <w:r w:rsidR="00F13E41" w:rsidRPr="00256673">
        <w:t xml:space="preserve">Fenestration </w:t>
      </w:r>
      <w:r w:rsidR="00917314" w:rsidRPr="00256673">
        <w:t>and</w:t>
      </w:r>
      <w:r w:rsidR="00F13E41" w:rsidRPr="00256673">
        <w:t xml:space="preserve"> Glazing Industry Alliance (FGIA)</w:t>
      </w:r>
      <w:r w:rsidR="00177932" w:rsidRPr="00256673">
        <w:t xml:space="preserve"> Annual Conference in Orlando, FL</w:t>
      </w:r>
      <w:r w:rsidR="00AD6232" w:rsidRPr="00256673">
        <w:t>,</w:t>
      </w:r>
      <w:r w:rsidR="00177932" w:rsidRPr="00256673">
        <w:t xml:space="preserve"> </w:t>
      </w:r>
      <w:r w:rsidR="00256673" w:rsidRPr="00256673">
        <w:t xml:space="preserve">learned about the building, energy and stretch codes in the state of Massachusetts in a presentation about the complexity of backstop calculations from presenter </w:t>
      </w:r>
      <w:r w:rsidR="001B35E0" w:rsidRPr="00256673">
        <w:t>Christopher Grey (</w:t>
      </w:r>
      <w:hyperlink r:id="rId10" w:history="1">
        <w:r w:rsidR="00A5173C" w:rsidRPr="00A5173C">
          <w:rPr>
            <w:rStyle w:val="Hyperlink"/>
            <w:sz w:val="22"/>
          </w:rPr>
          <w:t xml:space="preserve">Simpson </w:t>
        </w:r>
        <w:proofErr w:type="spellStart"/>
        <w:r w:rsidR="00A5173C" w:rsidRPr="00A5173C">
          <w:rPr>
            <w:rStyle w:val="Hyperlink"/>
            <w:sz w:val="22"/>
          </w:rPr>
          <w:t>Gumpertz</w:t>
        </w:r>
        <w:proofErr w:type="spellEnd"/>
        <w:r w:rsidR="00A5173C" w:rsidRPr="00A5173C">
          <w:rPr>
            <w:rStyle w:val="Hyperlink"/>
            <w:sz w:val="22"/>
          </w:rPr>
          <w:t xml:space="preserve"> &amp; Heger</w:t>
        </w:r>
      </w:hyperlink>
      <w:r w:rsidR="001B35E0" w:rsidRPr="00256673">
        <w:t xml:space="preserve">). </w:t>
      </w:r>
      <w:r w:rsidR="00256673" w:rsidRPr="00256673">
        <w:t>In this presentation, Grey provided an overview of the 2023 Massachusetts Stretch Code updates that impact façade design including requirements for air leakage, thermal bridging and the envelope backstop calculations. He reviewed the 2020 and 2023 backstop calculations and discuss the implications on building enclosure designs with a focus on impacts to fenestration system design and use.</w:t>
      </w:r>
    </w:p>
    <w:p w14:paraId="48B6976F" w14:textId="04544228" w:rsidR="00256673" w:rsidRDefault="00256673" w:rsidP="001B35E0">
      <w:r w:rsidRPr="00256673">
        <w:t xml:space="preserve">The current Massachusetts stretch energy code and base code provides amendments to the 2018 </w:t>
      </w:r>
      <w:r w:rsidR="00A5173C">
        <w:t>International Energy Conservation Code (</w:t>
      </w:r>
      <w:r w:rsidRPr="00256673">
        <w:t>IECC</w:t>
      </w:r>
      <w:r w:rsidR="00A5173C">
        <w:t>)</w:t>
      </w:r>
      <w:r w:rsidRPr="00256673">
        <w:t>. These amendments require buildings permitted after November 2020 to demonstrate compliance with an envelope performance backstop.</w:t>
      </w:r>
      <w:r>
        <w:t xml:space="preserve"> </w:t>
      </w:r>
      <w:r w:rsidRPr="00256673">
        <w:t>This envelope backstop is intended to limit tradeoffs to offset lower-than-code performance for building enclosure systems with higher-performance mechanical and lighting systems. Moving forward, buildings permitted after July 1, 2023</w:t>
      </w:r>
      <w:r w:rsidR="00A5173C">
        <w:t>,</w:t>
      </w:r>
      <w:r w:rsidRPr="00256673">
        <w:t xml:space="preserve"> will need to comply with the 2023 </w:t>
      </w:r>
      <w:r w:rsidR="009E1F61" w:rsidRPr="00256673">
        <w:t>Massachusetts</w:t>
      </w:r>
      <w:r w:rsidRPr="00256673">
        <w:t xml:space="preserve"> Stretch Code.</w:t>
      </w:r>
    </w:p>
    <w:p w14:paraId="360D3CE4" w14:textId="77777777" w:rsidR="00F43248" w:rsidRDefault="00256673" w:rsidP="001B35E0">
      <w:r w:rsidRPr="00256673">
        <w:t>Additionally, Massachusetts implemented a new Specialized Energy Code that is quickly being adopted across the state. This new energy code includes</w:t>
      </w:r>
      <w:r w:rsidR="00F43248">
        <w:t>:</w:t>
      </w:r>
      <w:r w:rsidRPr="00256673">
        <w:t xml:space="preserve"> </w:t>
      </w:r>
    </w:p>
    <w:p w14:paraId="1A1A7665" w14:textId="6A789A17" w:rsidR="00F43248" w:rsidRDefault="00F43248" w:rsidP="003E5F3D">
      <w:pPr>
        <w:pStyle w:val="ListParagraph"/>
        <w:numPr>
          <w:ilvl w:val="0"/>
          <w:numId w:val="16"/>
        </w:numPr>
      </w:pPr>
      <w:r>
        <w:t>M</w:t>
      </w:r>
      <w:r w:rsidR="00256673" w:rsidRPr="00256673">
        <w:t>ore stringent air leakage documentation, construction and compliance</w:t>
      </w:r>
    </w:p>
    <w:p w14:paraId="44F0C5EE" w14:textId="2FBC575F" w:rsidR="00F43248" w:rsidRDefault="00F43248" w:rsidP="003E5F3D">
      <w:pPr>
        <w:pStyle w:val="ListParagraph"/>
        <w:numPr>
          <w:ilvl w:val="0"/>
          <w:numId w:val="16"/>
        </w:numPr>
      </w:pPr>
      <w:r>
        <w:t>R</w:t>
      </w:r>
      <w:r w:rsidR="00256673" w:rsidRPr="00256673">
        <w:t>equirements to account for thermal bridging</w:t>
      </w:r>
    </w:p>
    <w:p w14:paraId="4EA16DF0" w14:textId="6770AA61" w:rsidR="00256673" w:rsidRDefault="00F43248" w:rsidP="003E5F3D">
      <w:pPr>
        <w:pStyle w:val="ListParagraph"/>
        <w:numPr>
          <w:ilvl w:val="0"/>
          <w:numId w:val="16"/>
        </w:numPr>
      </w:pPr>
      <w:r>
        <w:t>U</w:t>
      </w:r>
      <w:r w:rsidR="00256673" w:rsidRPr="00256673">
        <w:t>pdates to the backstop calculation to strictly compare the above grade wall systems’ U-values and areas against the prescriptive code requirements</w:t>
      </w:r>
    </w:p>
    <w:p w14:paraId="0910BE16" w14:textId="31A68CB4" w:rsidR="001B35E0" w:rsidRDefault="00256673" w:rsidP="001B35E0">
      <w:r>
        <w:t>“</w:t>
      </w:r>
      <w:r w:rsidR="001B35E0" w:rsidRPr="00F96535">
        <w:t>Being an enclosure consultant is interesting</w:t>
      </w:r>
      <w:r>
        <w:t>,” said Grey</w:t>
      </w:r>
      <w:r w:rsidR="001B35E0" w:rsidRPr="00F96535">
        <w:t xml:space="preserve">. </w:t>
      </w:r>
      <w:r>
        <w:t>“</w:t>
      </w:r>
      <w:r w:rsidR="001B35E0" w:rsidRPr="00F96535">
        <w:t>We see a wide range of around 100 projects among a team of 10 people. We see enclosure issues and different performance. We see different clients with wildly different expectations.</w:t>
      </w:r>
      <w:r>
        <w:t>”</w:t>
      </w:r>
    </w:p>
    <w:p w14:paraId="31E17C55" w14:textId="68454764" w:rsidR="001B35E0" w:rsidRDefault="00256673" w:rsidP="001B35E0">
      <w:r w:rsidRPr="00256673">
        <w:lastRenderedPageBreak/>
        <w:t xml:space="preserve">Massachusetts </w:t>
      </w:r>
      <w:r w:rsidR="001B35E0" w:rsidRPr="00F96535">
        <w:t>is the first state to implement a code this restrictive</w:t>
      </w:r>
      <w:r>
        <w:t xml:space="preserve">, </w:t>
      </w:r>
      <w:r w:rsidR="00F43248">
        <w:t>according to Grey</w:t>
      </w:r>
      <w:r>
        <w:t>, noting that o</w:t>
      </w:r>
      <w:r w:rsidR="001B35E0" w:rsidRPr="00F96535">
        <w:t>thers will likely follow.</w:t>
      </w:r>
      <w:r>
        <w:t xml:space="preserve"> “</w:t>
      </w:r>
      <w:r w:rsidR="001B35E0" w:rsidRPr="00F96535">
        <w:t xml:space="preserve">Public benchmarking is occurring across the U.S., or </w:t>
      </w:r>
      <w:r>
        <w:t>identify</w:t>
      </w:r>
      <w:r w:rsidR="001B35E0" w:rsidRPr="00F96535">
        <w:t>ing and calculating how much energy a building is using</w:t>
      </w:r>
      <w:r>
        <w:t>,” he said, adding that c</w:t>
      </w:r>
      <w:r w:rsidR="001B35E0" w:rsidRPr="00F96535">
        <w:t>ities like Cambridge and Boston require that information is reported back to the city.</w:t>
      </w:r>
      <w:r>
        <w:t xml:space="preserve"> </w:t>
      </w:r>
      <w:r w:rsidR="001B35E0" w:rsidRPr="00F96535">
        <w:t>Passive House (PH) is also becoming a code requirement in some states.</w:t>
      </w:r>
      <w:r>
        <w:t xml:space="preserve"> “</w:t>
      </w:r>
      <w:r w:rsidR="001B35E0" w:rsidRPr="00F96535">
        <w:t>As consultants, we are always pushing for higher-performing enclosures</w:t>
      </w:r>
      <w:r w:rsidR="009E1F61">
        <w:t>,</w:t>
      </w:r>
      <w:r w:rsidR="001B35E0" w:rsidRPr="00F96535">
        <w:t xml:space="preserve"> but few want to pay the cost</w:t>
      </w:r>
      <w:r>
        <w:t>,” said Grey.</w:t>
      </w:r>
    </w:p>
    <w:p w14:paraId="17CECC91" w14:textId="686AB2A1" w:rsidR="001B35E0" w:rsidRDefault="001B35E0" w:rsidP="001B35E0">
      <w:r w:rsidRPr="00F96535">
        <w:t>More attention has been paid to enclosure performance in recent years, including the addition of three energy packages per project, such as whole building air leakage testing and a 15% improvement over prescriptive code.</w:t>
      </w:r>
      <w:r w:rsidR="00256673">
        <w:t xml:space="preserve"> “</w:t>
      </w:r>
      <w:r w:rsidRPr="00F96535">
        <w:t xml:space="preserve">In 2023, </w:t>
      </w:r>
      <w:r w:rsidR="00256673" w:rsidRPr="00256673">
        <w:t>Massachusetts</w:t>
      </w:r>
      <w:r w:rsidRPr="00F96535">
        <w:t xml:space="preserve"> become </w:t>
      </w:r>
      <w:r w:rsidR="00993FBD" w:rsidRPr="00F96535">
        <w:t>hyper</w:t>
      </w:r>
      <w:r w:rsidR="00AE033A">
        <w:t>-</w:t>
      </w:r>
      <w:r w:rsidR="00993FBD" w:rsidRPr="00F96535">
        <w:t>focused</w:t>
      </w:r>
      <w:r w:rsidRPr="00F96535">
        <w:t xml:space="preserve"> on enclosure performance, closing the triple glazing loophole and requiring increased energy efficiency and increased electrification</w:t>
      </w:r>
      <w:r w:rsidR="00256673">
        <w:t>,” Grey said. The c</w:t>
      </w:r>
      <w:r w:rsidRPr="00F96535">
        <w:t xml:space="preserve">ode went into effect July 1, 2023, based on </w:t>
      </w:r>
      <w:r w:rsidR="00256673" w:rsidRPr="00256673">
        <w:t>Massachusetts</w:t>
      </w:r>
      <w:r w:rsidRPr="00F96535">
        <w:t xml:space="preserve"> modifications to IECC 2021.</w:t>
      </w:r>
      <w:r w:rsidR="00256673">
        <w:t xml:space="preserve"> “</w:t>
      </w:r>
      <w:r w:rsidRPr="00F96535">
        <w:t>There are some gray areas in the code and many teams are still struggling to understand what they have to do</w:t>
      </w:r>
      <w:r w:rsidR="00256673">
        <w:t>,” said Grey. “</w:t>
      </w:r>
      <w:r w:rsidRPr="00F96535">
        <w:t xml:space="preserve">And the code </w:t>
      </w:r>
      <w:r w:rsidR="00F43248">
        <w:t>a</w:t>
      </w:r>
      <w:r w:rsidR="00F43248" w:rsidRPr="00F96535">
        <w:t xml:space="preserve">ffects </w:t>
      </w:r>
      <w:r w:rsidRPr="00F96535">
        <w:t>every part of a project.</w:t>
      </w:r>
      <w:r w:rsidR="00256673">
        <w:t>”</w:t>
      </w:r>
    </w:p>
    <w:p w14:paraId="58104B5C" w14:textId="37C4DCA7" w:rsidR="00256673" w:rsidRDefault="00256673" w:rsidP="001B35E0">
      <w:r>
        <w:t>Grey shared that there</w:t>
      </w:r>
      <w:r w:rsidR="001B35E0" w:rsidRPr="00F96535">
        <w:t xml:space="preserve"> are three buckets for code compliance </w:t>
      </w:r>
      <w:r>
        <w:t>one</w:t>
      </w:r>
      <w:r w:rsidR="001B35E0" w:rsidRPr="00F96535">
        <w:t xml:space="preserve"> can fall into: base, updated stretch and special opt-in.</w:t>
      </w:r>
      <w:r>
        <w:t xml:space="preserve"> </w:t>
      </w:r>
      <w:r w:rsidR="001B35E0" w:rsidRPr="00F96535">
        <w:t xml:space="preserve">Major changes to the stretch code that could impact </w:t>
      </w:r>
      <w:r>
        <w:t>companies</w:t>
      </w:r>
      <w:r w:rsidR="001B35E0" w:rsidRPr="00F96535">
        <w:t xml:space="preserve"> the most include the following: existing building, prescriptive thermal performance, air leakage, thermal bridging/back stop, additional efficiency, solar readiness and roof </w:t>
      </w:r>
      <w:r>
        <w:t>insulation, Grey</w:t>
      </w:r>
      <w:r w:rsidR="00F43248">
        <w:t xml:space="preserve"> stated</w:t>
      </w:r>
      <w:r>
        <w:t>. “</w:t>
      </w:r>
      <w:r w:rsidR="001B35E0" w:rsidRPr="00F96535">
        <w:t>The thermal envelope of every building, regardless of size, mu</w:t>
      </w:r>
      <w:r w:rsidR="00AE033A">
        <w:t>st</w:t>
      </w:r>
      <w:r w:rsidR="001B35E0" w:rsidRPr="00F96535">
        <w:t xml:space="preserve"> be tested for air leakage</w:t>
      </w:r>
      <w:r>
        <w:t>,” he said.</w:t>
      </w:r>
    </w:p>
    <w:p w14:paraId="240D99A0" w14:textId="0F314565" w:rsidR="001B35E0" w:rsidRDefault="001B35E0" w:rsidP="001B35E0">
      <w:r w:rsidRPr="00F96535">
        <w:t xml:space="preserve">Passive House has a </w:t>
      </w:r>
      <w:r w:rsidR="00256673">
        <w:t>particularly</w:t>
      </w:r>
      <w:r w:rsidRPr="00F96535">
        <w:t xml:space="preserve"> strict air leakage requirement</w:t>
      </w:r>
      <w:r w:rsidR="00256673">
        <w:t xml:space="preserve">, according to Grey, who noted that PH requires </w:t>
      </w:r>
      <w:r w:rsidRPr="00F96535">
        <w:t>test</w:t>
      </w:r>
      <w:r w:rsidR="00256673">
        <w:t xml:space="preserve">ing of </w:t>
      </w:r>
      <w:r w:rsidRPr="00F96535">
        <w:t>the whole building and then also each individual apartment unit for air leakage.</w:t>
      </w:r>
      <w:r w:rsidR="00256673">
        <w:t xml:space="preserve"> “</w:t>
      </w:r>
      <w:r w:rsidRPr="00F96535">
        <w:t>Ideally, you would want to do all that testing before the cladding is put on, so you can still go in there and fix things, but no construction schedule allows for that</w:t>
      </w:r>
      <w:r w:rsidR="00256673">
        <w:t>,” lamented Grey.</w:t>
      </w:r>
    </w:p>
    <w:p w14:paraId="34C69BA7" w14:textId="396E4F25" w:rsidR="001B35E0" w:rsidRPr="006511D9" w:rsidRDefault="00256673" w:rsidP="001B35E0">
      <w:r>
        <w:t xml:space="preserve">Grey advised manufacturers and fabricators to use </w:t>
      </w:r>
      <w:r w:rsidR="001B35E0" w:rsidRPr="00F96535">
        <w:t>model derating</w:t>
      </w:r>
      <w:r>
        <w:t xml:space="preserve">, meaning a </w:t>
      </w:r>
      <w:r w:rsidR="001B35E0" w:rsidRPr="00F96535">
        <w:t>2D or 3D finite element analysis heat transfer model</w:t>
      </w:r>
      <w:r>
        <w:t>,</w:t>
      </w:r>
      <w:r w:rsidR="001B35E0" w:rsidRPr="00F96535">
        <w:t xml:space="preserve"> to help with calculation</w:t>
      </w:r>
      <w:r>
        <w:t>s</w:t>
      </w:r>
      <w:r w:rsidR="001B35E0" w:rsidRPr="00F96535">
        <w:t>.</w:t>
      </w:r>
      <w:r>
        <w:t xml:space="preserve"> “</w:t>
      </w:r>
      <w:r w:rsidR="001B35E0" w:rsidRPr="00F96535">
        <w:t>Windows need to get better overall for a project to be approved when it comes to thermal bridging/back stop calculation</w:t>
      </w:r>
      <w:r>
        <w:t xml:space="preserve">,” he said. He also encouraged them to be ready with </w:t>
      </w:r>
      <w:r w:rsidR="001B35E0" w:rsidRPr="00F96535">
        <w:t>better publicly available thermal performance info</w:t>
      </w:r>
      <w:r w:rsidR="00F43248">
        <w:t>rmation</w:t>
      </w:r>
      <w:r w:rsidR="001B35E0" w:rsidRPr="00F96535">
        <w:t xml:space="preserve"> to help designers. </w:t>
      </w:r>
      <w:r>
        <w:t>“Finally, you should c</w:t>
      </w:r>
      <w:r w:rsidR="001B35E0" w:rsidRPr="00F96535">
        <w:t>ontinue to innovate and improve thermal performance of fenestration systems</w:t>
      </w:r>
      <w:r>
        <w:t xml:space="preserve">,” Grey said, sharing the following examples of such system innovations: </w:t>
      </w:r>
      <w:r w:rsidR="001B35E0" w:rsidRPr="00F96535">
        <w:t>warm edge spacers, multiple low-E coatings, triple glazing, vacuum insulated glazing and fiberglass/thermal breaks.</w:t>
      </w:r>
    </w:p>
    <w:p w14:paraId="074CAB3B" w14:textId="06B9D670" w:rsidR="007036F5" w:rsidRPr="007036F5" w:rsidRDefault="007036F5" w:rsidP="007036F5">
      <w:pPr>
        <w:rPr>
          <w:szCs w:val="22"/>
        </w:rPr>
      </w:pPr>
      <w:r w:rsidRPr="007036F5">
        <w:rPr>
          <w:szCs w:val="22"/>
        </w:rPr>
        <w:t xml:space="preserve">For more coverage about the FGIA </w:t>
      </w:r>
      <w:r w:rsidR="00DC7EA8">
        <w:rPr>
          <w:szCs w:val="22"/>
        </w:rPr>
        <w:t>Annual</w:t>
      </w:r>
      <w:r w:rsidRPr="007036F5">
        <w:rPr>
          <w:szCs w:val="22"/>
        </w:rPr>
        <w:t xml:space="preserve"> Conference, visit </w:t>
      </w:r>
      <w:hyperlink r:id="rId11" w:history="1">
        <w:r w:rsidRPr="007036F5">
          <w:rPr>
            <w:rStyle w:val="Hyperlink"/>
            <w:sz w:val="22"/>
            <w:szCs w:val="22"/>
          </w:rPr>
          <w:t>FGIAonline.org/news</w:t>
        </w:r>
      </w:hyperlink>
      <w:r w:rsidRPr="007036F5">
        <w:rPr>
          <w:szCs w:val="22"/>
        </w:rPr>
        <w:t>.</w:t>
      </w:r>
    </w:p>
    <w:p w14:paraId="3DD9224E" w14:textId="3D447D58" w:rsidR="00AD1FC5" w:rsidRPr="00AD1FC5" w:rsidRDefault="00AD1FC5" w:rsidP="00AD1FC5">
      <w:pPr>
        <w:jc w:val="center"/>
        <w:rPr>
          <w:i/>
          <w:iCs/>
        </w:rPr>
      </w:pPr>
      <w:r w:rsidRPr="00AD1FC5">
        <w:rPr>
          <w:i/>
          <w:iCs/>
        </w:rPr>
        <w:t>Your trusted industry resource, setting the standards for fenestration and glazing.</w:t>
      </w:r>
    </w:p>
    <w:sectPr w:rsidR="00AD1FC5" w:rsidRPr="00AD1FC5" w:rsidSect="00305DAD">
      <w:headerReference w:type="even" r:id="rId12"/>
      <w:headerReference w:type="default" r:id="rId13"/>
      <w:footerReference w:type="even" r:id="rId14"/>
      <w:footerReference w:type="default" r:id="rId15"/>
      <w:headerReference w:type="first" r:id="rId16"/>
      <w:footerReference w:type="first" r:id="rId17"/>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BA237" w14:textId="77777777" w:rsidR="00987E20" w:rsidRDefault="00987E20">
      <w:pPr>
        <w:spacing w:after="0" w:line="240" w:lineRule="auto"/>
      </w:pPr>
      <w:r>
        <w:separator/>
      </w:r>
    </w:p>
  </w:endnote>
  <w:endnote w:type="continuationSeparator" w:id="0">
    <w:p w14:paraId="45AF64DF" w14:textId="77777777" w:rsidR="00987E20" w:rsidRDefault="00987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Helvetica-Narrow">
    <w:altName w:val="Arial Narrow"/>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9BF6D" w14:textId="77777777" w:rsidR="0007796F" w:rsidRDefault="00077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B79AF" w14:textId="6E3136E5" w:rsidR="00895F3C" w:rsidRPr="0007796F" w:rsidRDefault="007D091F" w:rsidP="00305DAD">
    <w:pPr>
      <w:pStyle w:val="Footer"/>
      <w:jc w:val="center"/>
      <w:rPr>
        <w:rFonts w:ascii="Arial" w:hAnsi="Arial" w:cs="Arial"/>
        <w:bCs/>
      </w:rPr>
    </w:pPr>
    <w:r w:rsidRPr="0007796F">
      <w:rPr>
        <w:rFonts w:ascii="Arial" w:hAnsi="Arial" w:cs="Arial"/>
        <w:bCs/>
      </w:rPr>
      <w:t>FGIA</w:t>
    </w:r>
    <w:r w:rsidR="00895F3C" w:rsidRPr="0007796F">
      <w:rPr>
        <w:rFonts w:ascii="Arial" w:hAnsi="Arial" w:cs="Arial"/>
        <w:bCs/>
      </w:rPr>
      <w:t xml:space="preserve"> </w:t>
    </w:r>
    <w:r w:rsidR="00895F3C" w:rsidRPr="0007796F">
      <w:rPr>
        <w:rFonts w:ascii="Arial" w:hAnsi="Arial" w:cs="Arial"/>
        <w:bCs/>
      </w:rPr>
      <w:sym w:font="Symbol" w:char="F0B7"/>
    </w:r>
    <w:r w:rsidR="00895F3C" w:rsidRPr="0007796F">
      <w:rPr>
        <w:rFonts w:ascii="Arial" w:hAnsi="Arial" w:cs="Arial"/>
        <w:bCs/>
      </w:rPr>
      <w:t xml:space="preserve"> </w:t>
    </w:r>
    <w:r w:rsidR="00895F3C" w:rsidRPr="0007796F">
      <w:rPr>
        <w:rFonts w:ascii="Arial" w:hAnsi="Arial" w:cs="Arial"/>
        <w:bCs/>
        <w:szCs w:val="22"/>
      </w:rPr>
      <w:t>1900 E. Golf Road, Suite 1250</w:t>
    </w:r>
    <w:r w:rsidR="000625A4">
      <w:rPr>
        <w:rFonts w:ascii="Arial" w:hAnsi="Arial" w:cs="Arial"/>
        <w:bCs/>
        <w:szCs w:val="22"/>
      </w:rPr>
      <w:t xml:space="preserve"> </w:t>
    </w:r>
    <w:r w:rsidR="00895F3C" w:rsidRPr="0007796F">
      <w:rPr>
        <w:rFonts w:ascii="Arial" w:hAnsi="Arial" w:cs="Arial"/>
        <w:bCs/>
      </w:rPr>
      <w:sym w:font="Symbol" w:char="F0B7"/>
    </w:r>
    <w:r w:rsidR="00895F3C" w:rsidRPr="0007796F">
      <w:rPr>
        <w:rFonts w:ascii="Arial" w:hAnsi="Arial" w:cs="Arial"/>
        <w:bCs/>
      </w:rPr>
      <w:t xml:space="preserve"> Schaumburg, IL 60173 </w:t>
    </w:r>
    <w:r w:rsidR="00895F3C" w:rsidRPr="0007796F">
      <w:rPr>
        <w:rFonts w:ascii="Arial" w:hAnsi="Arial" w:cs="Arial"/>
        <w:bCs/>
      </w:rPr>
      <w:sym w:font="Symbol" w:char="F0B7"/>
    </w:r>
    <w:r w:rsidR="00895F3C" w:rsidRPr="0007796F">
      <w:rPr>
        <w:rFonts w:ascii="Arial" w:hAnsi="Arial" w:cs="Arial"/>
        <w:bCs/>
      </w:rPr>
      <w:t xml:space="preserve"> 847-303-5664 </w:t>
    </w:r>
    <w:r w:rsidR="00895F3C" w:rsidRPr="0007796F">
      <w:rPr>
        <w:rFonts w:ascii="Arial" w:hAnsi="Arial" w:cs="Arial"/>
        <w:bCs/>
      </w:rPr>
      <w:sym w:font="Symbol" w:char="F0B7"/>
    </w:r>
    <w:r w:rsidR="00895F3C" w:rsidRPr="0007796F">
      <w:rPr>
        <w:rFonts w:ascii="Arial" w:hAnsi="Arial" w:cs="Arial"/>
        <w:bCs/>
      </w:rPr>
      <w:t xml:space="preserve"> </w:t>
    </w:r>
    <w:r w:rsidR="008646F5" w:rsidRPr="0007796F">
      <w:rPr>
        <w:rFonts w:ascii="Arial" w:hAnsi="Arial" w:cs="Arial"/>
        <w:bCs/>
      </w:rPr>
      <w:t>FGIAonline</w:t>
    </w:r>
    <w:r w:rsidR="00895F3C" w:rsidRPr="0007796F">
      <w:rPr>
        <w:rFonts w:ascii="Arial" w:hAnsi="Arial" w:cs="Arial"/>
        <w:bCs/>
      </w:rPr>
      <w: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BA198" w14:textId="77777777" w:rsidR="0007796F" w:rsidRDefault="00077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FB55F" w14:textId="77777777" w:rsidR="00987E20" w:rsidRDefault="00987E20">
      <w:pPr>
        <w:spacing w:after="0" w:line="240" w:lineRule="auto"/>
      </w:pPr>
      <w:r>
        <w:separator/>
      </w:r>
    </w:p>
  </w:footnote>
  <w:footnote w:type="continuationSeparator" w:id="0">
    <w:p w14:paraId="0374C5C1" w14:textId="77777777" w:rsidR="00987E20" w:rsidRDefault="00987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20D67" w14:textId="77777777" w:rsidR="0007796F" w:rsidRDefault="00077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2136B854">
          <wp:extent cx="1923396" cy="757923"/>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923396" cy="757923"/>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59E26" w14:textId="77777777" w:rsidR="0007796F" w:rsidRDefault="00077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BA3715"/>
    <w:multiLevelType w:val="hybridMultilevel"/>
    <w:tmpl w:val="B9F0A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30210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9210907">
    <w:abstractNumId w:val="12"/>
  </w:num>
  <w:num w:numId="3" w16cid:durableId="2017417357">
    <w:abstractNumId w:val="6"/>
  </w:num>
  <w:num w:numId="4" w16cid:durableId="1391268474">
    <w:abstractNumId w:val="2"/>
  </w:num>
  <w:num w:numId="5" w16cid:durableId="1773815073">
    <w:abstractNumId w:val="10"/>
  </w:num>
  <w:num w:numId="6" w16cid:durableId="396899400">
    <w:abstractNumId w:val="0"/>
  </w:num>
  <w:num w:numId="7" w16cid:durableId="73597612">
    <w:abstractNumId w:val="3"/>
  </w:num>
  <w:num w:numId="8" w16cid:durableId="1853953106">
    <w:abstractNumId w:val="1"/>
  </w:num>
  <w:num w:numId="9" w16cid:durableId="2075085138">
    <w:abstractNumId w:val="5"/>
  </w:num>
  <w:num w:numId="10" w16cid:durableId="1150293424">
    <w:abstractNumId w:val="13"/>
  </w:num>
  <w:num w:numId="11" w16cid:durableId="558713910">
    <w:abstractNumId w:val="7"/>
  </w:num>
  <w:num w:numId="12" w16cid:durableId="170217207">
    <w:abstractNumId w:val="4"/>
  </w:num>
  <w:num w:numId="13" w16cid:durableId="649748747">
    <w:abstractNumId w:val="14"/>
  </w:num>
  <w:num w:numId="14" w16cid:durableId="476531495">
    <w:abstractNumId w:val="8"/>
  </w:num>
  <w:num w:numId="15" w16cid:durableId="1875968756">
    <w:abstractNumId w:val="9"/>
  </w:num>
  <w:num w:numId="16" w16cid:durableId="3832548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392E"/>
    <w:rsid w:val="00006A31"/>
    <w:rsid w:val="000070B8"/>
    <w:rsid w:val="000116BE"/>
    <w:rsid w:val="00013A8A"/>
    <w:rsid w:val="00024E59"/>
    <w:rsid w:val="000324E7"/>
    <w:rsid w:val="00037F97"/>
    <w:rsid w:val="000457C3"/>
    <w:rsid w:val="0004674B"/>
    <w:rsid w:val="000468D2"/>
    <w:rsid w:val="00052F0A"/>
    <w:rsid w:val="0006078F"/>
    <w:rsid w:val="000625A4"/>
    <w:rsid w:val="00070530"/>
    <w:rsid w:val="00070995"/>
    <w:rsid w:val="00073159"/>
    <w:rsid w:val="0007429F"/>
    <w:rsid w:val="00075FB9"/>
    <w:rsid w:val="00077326"/>
    <w:rsid w:val="0007796F"/>
    <w:rsid w:val="00080BBB"/>
    <w:rsid w:val="000835E1"/>
    <w:rsid w:val="000839E7"/>
    <w:rsid w:val="0008620F"/>
    <w:rsid w:val="000863E3"/>
    <w:rsid w:val="000910BB"/>
    <w:rsid w:val="000A40F8"/>
    <w:rsid w:val="000A44CD"/>
    <w:rsid w:val="000A5D59"/>
    <w:rsid w:val="000C0743"/>
    <w:rsid w:val="000C69E0"/>
    <w:rsid w:val="000C7575"/>
    <w:rsid w:val="000D033E"/>
    <w:rsid w:val="000D1085"/>
    <w:rsid w:val="000E1D4F"/>
    <w:rsid w:val="000E2578"/>
    <w:rsid w:val="000E28AE"/>
    <w:rsid w:val="000E2B1B"/>
    <w:rsid w:val="000F28C4"/>
    <w:rsid w:val="000F32D4"/>
    <w:rsid w:val="001027F1"/>
    <w:rsid w:val="00111B4D"/>
    <w:rsid w:val="00112C64"/>
    <w:rsid w:val="00112D48"/>
    <w:rsid w:val="0011365D"/>
    <w:rsid w:val="001160A2"/>
    <w:rsid w:val="00116B2B"/>
    <w:rsid w:val="00121389"/>
    <w:rsid w:val="0012165C"/>
    <w:rsid w:val="001269F0"/>
    <w:rsid w:val="00126AF7"/>
    <w:rsid w:val="00127917"/>
    <w:rsid w:val="00135975"/>
    <w:rsid w:val="00135DCD"/>
    <w:rsid w:val="001418B1"/>
    <w:rsid w:val="00145D24"/>
    <w:rsid w:val="00152FD9"/>
    <w:rsid w:val="001551CB"/>
    <w:rsid w:val="00157286"/>
    <w:rsid w:val="00162CE8"/>
    <w:rsid w:val="00177932"/>
    <w:rsid w:val="00186B9A"/>
    <w:rsid w:val="00193DC9"/>
    <w:rsid w:val="00195B04"/>
    <w:rsid w:val="001A39FC"/>
    <w:rsid w:val="001A581E"/>
    <w:rsid w:val="001B35E0"/>
    <w:rsid w:val="001B5742"/>
    <w:rsid w:val="001C58B5"/>
    <w:rsid w:val="001C5E9D"/>
    <w:rsid w:val="001C7E3F"/>
    <w:rsid w:val="001D7A21"/>
    <w:rsid w:val="001E3C66"/>
    <w:rsid w:val="001E5803"/>
    <w:rsid w:val="001F3218"/>
    <w:rsid w:val="001F41AD"/>
    <w:rsid w:val="00202A31"/>
    <w:rsid w:val="0020551C"/>
    <w:rsid w:val="002062DB"/>
    <w:rsid w:val="002065B0"/>
    <w:rsid w:val="002164DD"/>
    <w:rsid w:val="00221DF1"/>
    <w:rsid w:val="00226754"/>
    <w:rsid w:val="002302BE"/>
    <w:rsid w:val="0023267C"/>
    <w:rsid w:val="0023350C"/>
    <w:rsid w:val="002347B7"/>
    <w:rsid w:val="00236D75"/>
    <w:rsid w:val="00240D93"/>
    <w:rsid w:val="0024424C"/>
    <w:rsid w:val="002463A4"/>
    <w:rsid w:val="0025134B"/>
    <w:rsid w:val="0025359D"/>
    <w:rsid w:val="00256673"/>
    <w:rsid w:val="00263188"/>
    <w:rsid w:val="002649EB"/>
    <w:rsid w:val="0027036E"/>
    <w:rsid w:val="00270664"/>
    <w:rsid w:val="00280241"/>
    <w:rsid w:val="0028039D"/>
    <w:rsid w:val="00282390"/>
    <w:rsid w:val="0028373F"/>
    <w:rsid w:val="00290DAE"/>
    <w:rsid w:val="002947ED"/>
    <w:rsid w:val="00297782"/>
    <w:rsid w:val="002A0243"/>
    <w:rsid w:val="002A2B5D"/>
    <w:rsid w:val="002A3BCB"/>
    <w:rsid w:val="002A5BF0"/>
    <w:rsid w:val="002B0AE9"/>
    <w:rsid w:val="002B7839"/>
    <w:rsid w:val="002B7ABA"/>
    <w:rsid w:val="002C01A3"/>
    <w:rsid w:val="002C156D"/>
    <w:rsid w:val="002D731F"/>
    <w:rsid w:val="002E4EA2"/>
    <w:rsid w:val="002E5348"/>
    <w:rsid w:val="002F2E8A"/>
    <w:rsid w:val="002F5630"/>
    <w:rsid w:val="002F60E9"/>
    <w:rsid w:val="002F6401"/>
    <w:rsid w:val="002F7461"/>
    <w:rsid w:val="0030043C"/>
    <w:rsid w:val="00303CE5"/>
    <w:rsid w:val="0030490D"/>
    <w:rsid w:val="00305DAD"/>
    <w:rsid w:val="0033224B"/>
    <w:rsid w:val="00332539"/>
    <w:rsid w:val="00333D33"/>
    <w:rsid w:val="003375FE"/>
    <w:rsid w:val="00340065"/>
    <w:rsid w:val="00342D50"/>
    <w:rsid w:val="003443B6"/>
    <w:rsid w:val="00345218"/>
    <w:rsid w:val="00356961"/>
    <w:rsid w:val="0036051A"/>
    <w:rsid w:val="0036575D"/>
    <w:rsid w:val="003678EE"/>
    <w:rsid w:val="00367A21"/>
    <w:rsid w:val="003716A6"/>
    <w:rsid w:val="00380F96"/>
    <w:rsid w:val="0038384C"/>
    <w:rsid w:val="0038451E"/>
    <w:rsid w:val="00384B5C"/>
    <w:rsid w:val="00393F72"/>
    <w:rsid w:val="00396D85"/>
    <w:rsid w:val="00396FE6"/>
    <w:rsid w:val="003B017E"/>
    <w:rsid w:val="003B437E"/>
    <w:rsid w:val="003C4460"/>
    <w:rsid w:val="003D1A94"/>
    <w:rsid w:val="003D5897"/>
    <w:rsid w:val="003E026C"/>
    <w:rsid w:val="003E19CA"/>
    <w:rsid w:val="003E2407"/>
    <w:rsid w:val="003E5F3D"/>
    <w:rsid w:val="003F1C8A"/>
    <w:rsid w:val="003F39AF"/>
    <w:rsid w:val="003F3D28"/>
    <w:rsid w:val="003F7709"/>
    <w:rsid w:val="00404769"/>
    <w:rsid w:val="00404EBB"/>
    <w:rsid w:val="004071D2"/>
    <w:rsid w:val="00413777"/>
    <w:rsid w:val="00420E43"/>
    <w:rsid w:val="004279EC"/>
    <w:rsid w:val="00427C3D"/>
    <w:rsid w:val="00433A83"/>
    <w:rsid w:val="00434955"/>
    <w:rsid w:val="00441AF2"/>
    <w:rsid w:val="00447D3D"/>
    <w:rsid w:val="00465888"/>
    <w:rsid w:val="00476339"/>
    <w:rsid w:val="00476846"/>
    <w:rsid w:val="004777D3"/>
    <w:rsid w:val="00477E93"/>
    <w:rsid w:val="0048328A"/>
    <w:rsid w:val="00486661"/>
    <w:rsid w:val="00487D09"/>
    <w:rsid w:val="004907CC"/>
    <w:rsid w:val="00494C61"/>
    <w:rsid w:val="004A05C5"/>
    <w:rsid w:val="004A1526"/>
    <w:rsid w:val="004B6EC3"/>
    <w:rsid w:val="004B74AD"/>
    <w:rsid w:val="004C31E0"/>
    <w:rsid w:val="004C35D9"/>
    <w:rsid w:val="004C65DB"/>
    <w:rsid w:val="004D07F0"/>
    <w:rsid w:val="004E37DE"/>
    <w:rsid w:val="004E46FE"/>
    <w:rsid w:val="004E5DB8"/>
    <w:rsid w:val="004E712C"/>
    <w:rsid w:val="004F194C"/>
    <w:rsid w:val="004F3A25"/>
    <w:rsid w:val="004F6E72"/>
    <w:rsid w:val="00502073"/>
    <w:rsid w:val="0050488E"/>
    <w:rsid w:val="00506F0B"/>
    <w:rsid w:val="0052064A"/>
    <w:rsid w:val="00524FC3"/>
    <w:rsid w:val="005257C4"/>
    <w:rsid w:val="0052685A"/>
    <w:rsid w:val="00530B72"/>
    <w:rsid w:val="00532659"/>
    <w:rsid w:val="005404D7"/>
    <w:rsid w:val="0054638A"/>
    <w:rsid w:val="005500F1"/>
    <w:rsid w:val="00560035"/>
    <w:rsid w:val="00566D81"/>
    <w:rsid w:val="00570D21"/>
    <w:rsid w:val="0057201B"/>
    <w:rsid w:val="00575ECC"/>
    <w:rsid w:val="00576237"/>
    <w:rsid w:val="005839A5"/>
    <w:rsid w:val="005875E8"/>
    <w:rsid w:val="00595CCB"/>
    <w:rsid w:val="00596EF5"/>
    <w:rsid w:val="005B6151"/>
    <w:rsid w:val="005B684C"/>
    <w:rsid w:val="005B69E5"/>
    <w:rsid w:val="005C15B4"/>
    <w:rsid w:val="005C5FD0"/>
    <w:rsid w:val="005C7D7D"/>
    <w:rsid w:val="005D4B73"/>
    <w:rsid w:val="005D4F98"/>
    <w:rsid w:val="005D6362"/>
    <w:rsid w:val="005D762F"/>
    <w:rsid w:val="005E2908"/>
    <w:rsid w:val="005E562A"/>
    <w:rsid w:val="005E7A8B"/>
    <w:rsid w:val="006022C3"/>
    <w:rsid w:val="00603FAD"/>
    <w:rsid w:val="00604C84"/>
    <w:rsid w:val="00605740"/>
    <w:rsid w:val="00606D78"/>
    <w:rsid w:val="0061655C"/>
    <w:rsid w:val="0062398A"/>
    <w:rsid w:val="006317F5"/>
    <w:rsid w:val="00631C6B"/>
    <w:rsid w:val="00633C63"/>
    <w:rsid w:val="00635D81"/>
    <w:rsid w:val="006511D9"/>
    <w:rsid w:val="00655CA4"/>
    <w:rsid w:val="00660EF6"/>
    <w:rsid w:val="00663171"/>
    <w:rsid w:val="00664729"/>
    <w:rsid w:val="00664BE4"/>
    <w:rsid w:val="00674CCF"/>
    <w:rsid w:val="0067712B"/>
    <w:rsid w:val="00677FC8"/>
    <w:rsid w:val="0068181E"/>
    <w:rsid w:val="00682364"/>
    <w:rsid w:val="006839AC"/>
    <w:rsid w:val="0069166D"/>
    <w:rsid w:val="006926B3"/>
    <w:rsid w:val="006943C3"/>
    <w:rsid w:val="006973F6"/>
    <w:rsid w:val="00697799"/>
    <w:rsid w:val="006A31FF"/>
    <w:rsid w:val="006A5BEE"/>
    <w:rsid w:val="006C294F"/>
    <w:rsid w:val="006C5F6E"/>
    <w:rsid w:val="006C7A51"/>
    <w:rsid w:val="006C7A6C"/>
    <w:rsid w:val="006D0271"/>
    <w:rsid w:val="006D5BF2"/>
    <w:rsid w:val="006D77FA"/>
    <w:rsid w:val="006D7D86"/>
    <w:rsid w:val="006E0430"/>
    <w:rsid w:val="006E3044"/>
    <w:rsid w:val="006E618F"/>
    <w:rsid w:val="006F7457"/>
    <w:rsid w:val="00700754"/>
    <w:rsid w:val="00703164"/>
    <w:rsid w:val="007036F5"/>
    <w:rsid w:val="00704E8B"/>
    <w:rsid w:val="007069AC"/>
    <w:rsid w:val="007129DE"/>
    <w:rsid w:val="007142AD"/>
    <w:rsid w:val="00715215"/>
    <w:rsid w:val="00716346"/>
    <w:rsid w:val="00720096"/>
    <w:rsid w:val="00720947"/>
    <w:rsid w:val="00723E5F"/>
    <w:rsid w:val="0072737D"/>
    <w:rsid w:val="007324C3"/>
    <w:rsid w:val="00733ADE"/>
    <w:rsid w:val="0073489E"/>
    <w:rsid w:val="00736EE8"/>
    <w:rsid w:val="00740800"/>
    <w:rsid w:val="00743B9B"/>
    <w:rsid w:val="007545A1"/>
    <w:rsid w:val="00756007"/>
    <w:rsid w:val="0075749E"/>
    <w:rsid w:val="007621A7"/>
    <w:rsid w:val="007750EA"/>
    <w:rsid w:val="0077731F"/>
    <w:rsid w:val="00783EA4"/>
    <w:rsid w:val="00784394"/>
    <w:rsid w:val="00784F7B"/>
    <w:rsid w:val="007905BA"/>
    <w:rsid w:val="00791AFA"/>
    <w:rsid w:val="00791C14"/>
    <w:rsid w:val="007A3F22"/>
    <w:rsid w:val="007A4CB5"/>
    <w:rsid w:val="007A5E7D"/>
    <w:rsid w:val="007B3A4C"/>
    <w:rsid w:val="007D091F"/>
    <w:rsid w:val="007D20E2"/>
    <w:rsid w:val="007D754C"/>
    <w:rsid w:val="007E3DFE"/>
    <w:rsid w:val="007F075D"/>
    <w:rsid w:val="007F0777"/>
    <w:rsid w:val="007F67C1"/>
    <w:rsid w:val="00802F68"/>
    <w:rsid w:val="00806290"/>
    <w:rsid w:val="00806E15"/>
    <w:rsid w:val="0080753C"/>
    <w:rsid w:val="00813F90"/>
    <w:rsid w:val="00817E51"/>
    <w:rsid w:val="008260FB"/>
    <w:rsid w:val="00831DE2"/>
    <w:rsid w:val="008351DB"/>
    <w:rsid w:val="008353C9"/>
    <w:rsid w:val="00835913"/>
    <w:rsid w:val="00836F54"/>
    <w:rsid w:val="0084147D"/>
    <w:rsid w:val="008414E6"/>
    <w:rsid w:val="00841502"/>
    <w:rsid w:val="00843511"/>
    <w:rsid w:val="00843A2F"/>
    <w:rsid w:val="00845B10"/>
    <w:rsid w:val="008567A8"/>
    <w:rsid w:val="008610E9"/>
    <w:rsid w:val="00862CBF"/>
    <w:rsid w:val="008646F5"/>
    <w:rsid w:val="00866704"/>
    <w:rsid w:val="0086670D"/>
    <w:rsid w:val="008702CA"/>
    <w:rsid w:val="00873627"/>
    <w:rsid w:val="00875CBA"/>
    <w:rsid w:val="008762B3"/>
    <w:rsid w:val="00885158"/>
    <w:rsid w:val="008868C4"/>
    <w:rsid w:val="0089282B"/>
    <w:rsid w:val="0089483A"/>
    <w:rsid w:val="00895F3C"/>
    <w:rsid w:val="008A244F"/>
    <w:rsid w:val="008A2688"/>
    <w:rsid w:val="008A3CDE"/>
    <w:rsid w:val="008B269C"/>
    <w:rsid w:val="008B5249"/>
    <w:rsid w:val="008B7133"/>
    <w:rsid w:val="008C75C9"/>
    <w:rsid w:val="008D2053"/>
    <w:rsid w:val="008D67D5"/>
    <w:rsid w:val="008D6F93"/>
    <w:rsid w:val="008E5B4D"/>
    <w:rsid w:val="008E6309"/>
    <w:rsid w:val="008E6F0C"/>
    <w:rsid w:val="008F1618"/>
    <w:rsid w:val="008F3F08"/>
    <w:rsid w:val="008F403E"/>
    <w:rsid w:val="008F4980"/>
    <w:rsid w:val="008F4CB3"/>
    <w:rsid w:val="008F7869"/>
    <w:rsid w:val="00917314"/>
    <w:rsid w:val="009200B2"/>
    <w:rsid w:val="009220A5"/>
    <w:rsid w:val="009236E7"/>
    <w:rsid w:val="00927618"/>
    <w:rsid w:val="00930EA7"/>
    <w:rsid w:val="009325E9"/>
    <w:rsid w:val="00943896"/>
    <w:rsid w:val="00944FA5"/>
    <w:rsid w:val="00947D40"/>
    <w:rsid w:val="00954264"/>
    <w:rsid w:val="00962E75"/>
    <w:rsid w:val="00962E87"/>
    <w:rsid w:val="00963420"/>
    <w:rsid w:val="00967D62"/>
    <w:rsid w:val="00974E9A"/>
    <w:rsid w:val="00975E10"/>
    <w:rsid w:val="00987E20"/>
    <w:rsid w:val="00993FBD"/>
    <w:rsid w:val="00996982"/>
    <w:rsid w:val="009A0248"/>
    <w:rsid w:val="009A23BB"/>
    <w:rsid w:val="009A2C5D"/>
    <w:rsid w:val="009B3BB5"/>
    <w:rsid w:val="009B572A"/>
    <w:rsid w:val="009C1FCE"/>
    <w:rsid w:val="009C478A"/>
    <w:rsid w:val="009C75CB"/>
    <w:rsid w:val="009D4E05"/>
    <w:rsid w:val="009D626F"/>
    <w:rsid w:val="009D7532"/>
    <w:rsid w:val="009D78B5"/>
    <w:rsid w:val="009E1F61"/>
    <w:rsid w:val="009E773D"/>
    <w:rsid w:val="009E7961"/>
    <w:rsid w:val="009E797A"/>
    <w:rsid w:val="009F4F88"/>
    <w:rsid w:val="009F6D20"/>
    <w:rsid w:val="00A03A37"/>
    <w:rsid w:val="00A1046C"/>
    <w:rsid w:val="00A3027E"/>
    <w:rsid w:val="00A311A2"/>
    <w:rsid w:val="00A41F02"/>
    <w:rsid w:val="00A43F9D"/>
    <w:rsid w:val="00A441A2"/>
    <w:rsid w:val="00A464CF"/>
    <w:rsid w:val="00A46A06"/>
    <w:rsid w:val="00A5173C"/>
    <w:rsid w:val="00A65771"/>
    <w:rsid w:val="00A7487C"/>
    <w:rsid w:val="00A7509E"/>
    <w:rsid w:val="00A75D7F"/>
    <w:rsid w:val="00A802C0"/>
    <w:rsid w:val="00A808FF"/>
    <w:rsid w:val="00A84FE7"/>
    <w:rsid w:val="00A91EFB"/>
    <w:rsid w:val="00A934DE"/>
    <w:rsid w:val="00AA1F2D"/>
    <w:rsid w:val="00AB09AB"/>
    <w:rsid w:val="00AC0581"/>
    <w:rsid w:val="00AC08FA"/>
    <w:rsid w:val="00AC5F33"/>
    <w:rsid w:val="00AC6DB8"/>
    <w:rsid w:val="00AD1FC5"/>
    <w:rsid w:val="00AD6232"/>
    <w:rsid w:val="00AE033A"/>
    <w:rsid w:val="00AE1550"/>
    <w:rsid w:val="00AE1E8F"/>
    <w:rsid w:val="00AE201A"/>
    <w:rsid w:val="00AF4A0B"/>
    <w:rsid w:val="00B03BCD"/>
    <w:rsid w:val="00B1147A"/>
    <w:rsid w:val="00B15259"/>
    <w:rsid w:val="00B178D4"/>
    <w:rsid w:val="00B21502"/>
    <w:rsid w:val="00B219DD"/>
    <w:rsid w:val="00B27515"/>
    <w:rsid w:val="00B316CD"/>
    <w:rsid w:val="00B362B4"/>
    <w:rsid w:val="00B3724B"/>
    <w:rsid w:val="00B37FE2"/>
    <w:rsid w:val="00B42E4E"/>
    <w:rsid w:val="00B43C0A"/>
    <w:rsid w:val="00B719AF"/>
    <w:rsid w:val="00B80930"/>
    <w:rsid w:val="00B8419A"/>
    <w:rsid w:val="00B8423E"/>
    <w:rsid w:val="00B85483"/>
    <w:rsid w:val="00B8706A"/>
    <w:rsid w:val="00B93302"/>
    <w:rsid w:val="00B93B75"/>
    <w:rsid w:val="00B95673"/>
    <w:rsid w:val="00B97F18"/>
    <w:rsid w:val="00BA1AA6"/>
    <w:rsid w:val="00BA2B14"/>
    <w:rsid w:val="00BA39E4"/>
    <w:rsid w:val="00BA59D7"/>
    <w:rsid w:val="00BA5D0F"/>
    <w:rsid w:val="00BA7231"/>
    <w:rsid w:val="00BB217A"/>
    <w:rsid w:val="00BB52F6"/>
    <w:rsid w:val="00BC290C"/>
    <w:rsid w:val="00BC34EB"/>
    <w:rsid w:val="00BC73D8"/>
    <w:rsid w:val="00BD1852"/>
    <w:rsid w:val="00BD2B78"/>
    <w:rsid w:val="00BD4ECD"/>
    <w:rsid w:val="00BD6496"/>
    <w:rsid w:val="00BD6880"/>
    <w:rsid w:val="00BD77BF"/>
    <w:rsid w:val="00BE46C0"/>
    <w:rsid w:val="00BE723E"/>
    <w:rsid w:val="00BE725D"/>
    <w:rsid w:val="00BF529A"/>
    <w:rsid w:val="00C063FA"/>
    <w:rsid w:val="00C150E4"/>
    <w:rsid w:val="00C20F0A"/>
    <w:rsid w:val="00C24AE7"/>
    <w:rsid w:val="00C31E98"/>
    <w:rsid w:val="00C360FA"/>
    <w:rsid w:val="00C369EA"/>
    <w:rsid w:val="00C44DB3"/>
    <w:rsid w:val="00C47B85"/>
    <w:rsid w:val="00C57B6E"/>
    <w:rsid w:val="00C6028F"/>
    <w:rsid w:val="00C657FF"/>
    <w:rsid w:val="00C6588C"/>
    <w:rsid w:val="00C7048F"/>
    <w:rsid w:val="00C70FCF"/>
    <w:rsid w:val="00C81AED"/>
    <w:rsid w:val="00C82D43"/>
    <w:rsid w:val="00C83923"/>
    <w:rsid w:val="00C84837"/>
    <w:rsid w:val="00C90AF1"/>
    <w:rsid w:val="00C91C9E"/>
    <w:rsid w:val="00CA7CF6"/>
    <w:rsid w:val="00CB2D02"/>
    <w:rsid w:val="00CB7C37"/>
    <w:rsid w:val="00CC36E7"/>
    <w:rsid w:val="00CC6F22"/>
    <w:rsid w:val="00CD342D"/>
    <w:rsid w:val="00CE0952"/>
    <w:rsid w:val="00CE5636"/>
    <w:rsid w:val="00CE700F"/>
    <w:rsid w:val="00CE734A"/>
    <w:rsid w:val="00CF21F0"/>
    <w:rsid w:val="00CF5B1C"/>
    <w:rsid w:val="00CF73CC"/>
    <w:rsid w:val="00CF79B3"/>
    <w:rsid w:val="00CF79E0"/>
    <w:rsid w:val="00D002EB"/>
    <w:rsid w:val="00D0684C"/>
    <w:rsid w:val="00D071F1"/>
    <w:rsid w:val="00D10192"/>
    <w:rsid w:val="00D14F26"/>
    <w:rsid w:val="00D214C1"/>
    <w:rsid w:val="00D22ED3"/>
    <w:rsid w:val="00D2326A"/>
    <w:rsid w:val="00D32244"/>
    <w:rsid w:val="00D32E21"/>
    <w:rsid w:val="00D33DB8"/>
    <w:rsid w:val="00D4456F"/>
    <w:rsid w:val="00D45543"/>
    <w:rsid w:val="00D546F2"/>
    <w:rsid w:val="00D61E4E"/>
    <w:rsid w:val="00D66EED"/>
    <w:rsid w:val="00D67C50"/>
    <w:rsid w:val="00D72A53"/>
    <w:rsid w:val="00D770BE"/>
    <w:rsid w:val="00D77FD6"/>
    <w:rsid w:val="00D87ADD"/>
    <w:rsid w:val="00D92428"/>
    <w:rsid w:val="00D9258D"/>
    <w:rsid w:val="00DA55B0"/>
    <w:rsid w:val="00DA6038"/>
    <w:rsid w:val="00DA6A2F"/>
    <w:rsid w:val="00DB2A7C"/>
    <w:rsid w:val="00DB4E38"/>
    <w:rsid w:val="00DC00FB"/>
    <w:rsid w:val="00DC7EA8"/>
    <w:rsid w:val="00DD4DCC"/>
    <w:rsid w:val="00DD5294"/>
    <w:rsid w:val="00DE189D"/>
    <w:rsid w:val="00DE2039"/>
    <w:rsid w:val="00DE2E2A"/>
    <w:rsid w:val="00DE5350"/>
    <w:rsid w:val="00DF17C5"/>
    <w:rsid w:val="00DF2039"/>
    <w:rsid w:val="00DF436F"/>
    <w:rsid w:val="00DF56CE"/>
    <w:rsid w:val="00DF6610"/>
    <w:rsid w:val="00E0063F"/>
    <w:rsid w:val="00E01B1A"/>
    <w:rsid w:val="00E10EF0"/>
    <w:rsid w:val="00E11929"/>
    <w:rsid w:val="00E11C82"/>
    <w:rsid w:val="00E120EF"/>
    <w:rsid w:val="00E26363"/>
    <w:rsid w:val="00E357DC"/>
    <w:rsid w:val="00E36606"/>
    <w:rsid w:val="00E40DA8"/>
    <w:rsid w:val="00E41966"/>
    <w:rsid w:val="00E422B2"/>
    <w:rsid w:val="00E513B2"/>
    <w:rsid w:val="00E5286E"/>
    <w:rsid w:val="00E568BA"/>
    <w:rsid w:val="00E61019"/>
    <w:rsid w:val="00E649AC"/>
    <w:rsid w:val="00E665E1"/>
    <w:rsid w:val="00E853BB"/>
    <w:rsid w:val="00EA3709"/>
    <w:rsid w:val="00EA4C2F"/>
    <w:rsid w:val="00EB2421"/>
    <w:rsid w:val="00EB550F"/>
    <w:rsid w:val="00EB64A8"/>
    <w:rsid w:val="00EB7A0E"/>
    <w:rsid w:val="00EC071F"/>
    <w:rsid w:val="00EC5A2B"/>
    <w:rsid w:val="00EC72E9"/>
    <w:rsid w:val="00EE04B8"/>
    <w:rsid w:val="00EE057E"/>
    <w:rsid w:val="00EE4571"/>
    <w:rsid w:val="00EF113E"/>
    <w:rsid w:val="00EF12B1"/>
    <w:rsid w:val="00EF6A5B"/>
    <w:rsid w:val="00F13E41"/>
    <w:rsid w:val="00F15C3D"/>
    <w:rsid w:val="00F1798B"/>
    <w:rsid w:val="00F22AAA"/>
    <w:rsid w:val="00F25978"/>
    <w:rsid w:val="00F25F58"/>
    <w:rsid w:val="00F426C5"/>
    <w:rsid w:val="00F43248"/>
    <w:rsid w:val="00F446A0"/>
    <w:rsid w:val="00F4584E"/>
    <w:rsid w:val="00F50519"/>
    <w:rsid w:val="00F513AF"/>
    <w:rsid w:val="00F526AA"/>
    <w:rsid w:val="00F54789"/>
    <w:rsid w:val="00F56BBC"/>
    <w:rsid w:val="00F57419"/>
    <w:rsid w:val="00F57F77"/>
    <w:rsid w:val="00F667A6"/>
    <w:rsid w:val="00F74687"/>
    <w:rsid w:val="00F752AF"/>
    <w:rsid w:val="00F77FE1"/>
    <w:rsid w:val="00F829DA"/>
    <w:rsid w:val="00F8328B"/>
    <w:rsid w:val="00F90140"/>
    <w:rsid w:val="00F92BD0"/>
    <w:rsid w:val="00F960FE"/>
    <w:rsid w:val="00FA0B16"/>
    <w:rsid w:val="00FA115D"/>
    <w:rsid w:val="00FA1610"/>
    <w:rsid w:val="00FA4979"/>
    <w:rsid w:val="00FA7240"/>
    <w:rsid w:val="00FB2DC7"/>
    <w:rsid w:val="00FB44C7"/>
    <w:rsid w:val="00FB769D"/>
    <w:rsid w:val="00FC0D8D"/>
    <w:rsid w:val="00FC29DB"/>
    <w:rsid w:val="00FC4E30"/>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link w:val="TitleChar"/>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character" w:customStyle="1" w:styleId="TitleChar">
    <w:name w:val="Title Char"/>
    <w:basedOn w:val="DefaultParagraphFont"/>
    <w:link w:val="Title"/>
    <w:rsid w:val="007A4CB5"/>
    <w:rPr>
      <w:rFonts w:ascii="Arial" w:hAnsi="Arial"/>
      <w:b/>
      <w:color w:val="000000"/>
      <w:sz w:val="36"/>
    </w:rPr>
  </w:style>
  <w:style w:type="paragraph" w:styleId="Revision">
    <w:name w:val="Revision"/>
    <w:hidden/>
    <w:uiPriority w:val="99"/>
    <w:semiHidden/>
    <w:rsid w:val="00DF2039"/>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25857076">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giaonline.org/new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gh.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5420</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Heather West</cp:lastModifiedBy>
  <cp:revision>4</cp:revision>
  <cp:lastPrinted>2014-02-14T16:35:00Z</cp:lastPrinted>
  <dcterms:created xsi:type="dcterms:W3CDTF">2025-02-25T22:43:00Z</dcterms:created>
  <dcterms:modified xsi:type="dcterms:W3CDTF">2025-02-26T14:14:00Z</dcterms:modified>
</cp:coreProperties>
</file>