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1C75254B" w:rsidR="00305DAD" w:rsidRPr="00D9258D" w:rsidRDefault="00D93680" w:rsidP="00305DAD">
      <w:pPr>
        <w:pStyle w:val="Title"/>
        <w:jc w:val="right"/>
        <w:rPr>
          <w:b w:val="0"/>
          <w:sz w:val="24"/>
          <w:szCs w:val="24"/>
        </w:rPr>
      </w:pPr>
      <w:r>
        <w:rPr>
          <w:b w:val="0"/>
          <w:sz w:val="24"/>
          <w:szCs w:val="24"/>
          <w:highlight w:val="yellow"/>
        </w:rPr>
        <w:t>Dec</w:t>
      </w:r>
      <w:r w:rsidR="001B4F2F">
        <w:rPr>
          <w:b w:val="0"/>
          <w:sz w:val="24"/>
          <w:szCs w:val="24"/>
          <w:highlight w:val="yellow"/>
        </w:rPr>
        <w:t xml:space="preserve">ember </w:t>
      </w:r>
      <w:r w:rsidR="009E0194">
        <w:rPr>
          <w:b w:val="0"/>
          <w:sz w:val="24"/>
          <w:szCs w:val="24"/>
          <w:highlight w:val="yellow"/>
        </w:rPr>
        <w:t>2</w:t>
      </w:r>
      <w:r w:rsidR="008F1618" w:rsidRPr="00F13E41">
        <w:rPr>
          <w:b w:val="0"/>
          <w:sz w:val="24"/>
          <w:szCs w:val="24"/>
          <w:highlight w:val="yellow"/>
        </w:rPr>
        <w:t xml:space="preserve">, </w:t>
      </w:r>
      <w:r w:rsidR="001B4F2F">
        <w:rPr>
          <w:b w:val="0"/>
          <w:sz w:val="24"/>
          <w:szCs w:val="24"/>
          <w:highlight w:val="yellow"/>
        </w:rPr>
        <w:t>2024</w:t>
      </w:r>
    </w:p>
    <w:p w14:paraId="71E31F7C" w14:textId="77777777" w:rsidR="00305DAD" w:rsidRPr="00D9258D" w:rsidRDefault="00305DAD" w:rsidP="00305DAD">
      <w:pPr>
        <w:pStyle w:val="Title"/>
        <w:jc w:val="right"/>
        <w:rPr>
          <w:b w:val="0"/>
          <w:sz w:val="18"/>
          <w:szCs w:val="18"/>
        </w:rPr>
      </w:pPr>
    </w:p>
    <w:p w14:paraId="6C482C5D" w14:textId="77777777" w:rsidR="0034247E" w:rsidRDefault="004E1C02" w:rsidP="00915258">
      <w:pPr>
        <w:pStyle w:val="Title"/>
        <w:spacing w:after="240"/>
        <w:rPr>
          <w:bCs/>
          <w:color w:val="auto"/>
        </w:rPr>
      </w:pPr>
      <w:r w:rsidRPr="004E1C02">
        <w:rPr>
          <w:bCs/>
          <w:color w:val="auto"/>
        </w:rPr>
        <w:t xml:space="preserve">Now Available from </w:t>
      </w:r>
      <w:r w:rsidR="00915258" w:rsidRPr="004E1C02">
        <w:rPr>
          <w:bCs/>
          <w:color w:val="auto"/>
        </w:rPr>
        <w:t>FGIA</w:t>
      </w:r>
      <w:r w:rsidR="0034247E">
        <w:rPr>
          <w:bCs/>
          <w:color w:val="auto"/>
        </w:rPr>
        <w:t xml:space="preserve"> Education</w:t>
      </w:r>
      <w:r w:rsidRPr="004E1C02">
        <w:rPr>
          <w:bCs/>
          <w:color w:val="auto"/>
        </w:rPr>
        <w:t xml:space="preserve">: </w:t>
      </w:r>
      <w:r w:rsidR="00915258" w:rsidRPr="004E1C02">
        <w:rPr>
          <w:bCs/>
          <w:color w:val="auto"/>
        </w:rPr>
        <w:t>FenestrationMasters 3.0</w:t>
      </w:r>
      <w:r w:rsidR="0034247E">
        <w:rPr>
          <w:bCs/>
          <w:color w:val="auto"/>
        </w:rPr>
        <w:t xml:space="preserve"> Professional Certification Program</w:t>
      </w:r>
    </w:p>
    <w:p w14:paraId="0A886DD6" w14:textId="2D303993" w:rsidR="00915258" w:rsidRPr="009E0194" w:rsidRDefault="0034247E" w:rsidP="00915258">
      <w:pPr>
        <w:pStyle w:val="Title"/>
        <w:spacing w:after="240"/>
        <w:rPr>
          <w:bCs/>
          <w:color w:val="auto"/>
          <w:sz w:val="28"/>
          <w:szCs w:val="28"/>
        </w:rPr>
      </w:pPr>
      <w:r w:rsidRPr="009E0194">
        <w:rPr>
          <w:bCs/>
          <w:color w:val="auto"/>
          <w:sz w:val="28"/>
          <w:szCs w:val="28"/>
        </w:rPr>
        <w:t>New Edition Covers NAFS</w:t>
      </w:r>
      <w:r w:rsidR="00915258" w:rsidRPr="009E0194">
        <w:rPr>
          <w:bCs/>
          <w:color w:val="auto"/>
          <w:sz w:val="28"/>
          <w:szCs w:val="28"/>
        </w:rPr>
        <w:t xml:space="preserve"> </w:t>
      </w:r>
      <w:r w:rsidRPr="009E0194">
        <w:rPr>
          <w:bCs/>
          <w:color w:val="auto"/>
          <w:sz w:val="28"/>
          <w:szCs w:val="28"/>
        </w:rPr>
        <w:t xml:space="preserve">Canadian Supplement, </w:t>
      </w:r>
      <w:r w:rsidR="00D250A0">
        <w:rPr>
          <w:bCs/>
          <w:color w:val="auto"/>
          <w:sz w:val="28"/>
          <w:szCs w:val="28"/>
        </w:rPr>
        <w:t xml:space="preserve">Canadian Codes and Energy, </w:t>
      </w:r>
      <w:r w:rsidRPr="009E0194">
        <w:rPr>
          <w:bCs/>
          <w:color w:val="auto"/>
          <w:sz w:val="28"/>
          <w:szCs w:val="28"/>
        </w:rPr>
        <w:t>Insulating Glass</w:t>
      </w:r>
    </w:p>
    <w:p w14:paraId="580EE55F" w14:textId="4EC601DA" w:rsidR="00371707" w:rsidRDefault="00A41F02" w:rsidP="001B4F2F">
      <w:r w:rsidRPr="00371707">
        <w:t xml:space="preserve">SCHAUMBURG, IL </w:t>
      </w:r>
      <w:r w:rsidR="00723E5F" w:rsidRPr="00371707">
        <w:t>–</w:t>
      </w:r>
      <w:r w:rsidR="004169F3" w:rsidRPr="00371707">
        <w:t xml:space="preserve"> The </w:t>
      </w:r>
      <w:r w:rsidR="001B4F2F" w:rsidRPr="00371707">
        <w:t>Fenestration and Glazing Industry Alliance (FGIA</w:t>
      </w:r>
      <w:r w:rsidR="004169F3" w:rsidRPr="00371707">
        <w:t xml:space="preserve">) </w:t>
      </w:r>
      <w:r w:rsidR="00371707" w:rsidRPr="00371707">
        <w:t>has released</w:t>
      </w:r>
      <w:r w:rsidR="0044514A" w:rsidRPr="00371707">
        <w:t xml:space="preserve"> the </w:t>
      </w:r>
      <w:r w:rsidR="00D761D9" w:rsidRPr="00371707">
        <w:t>third</w:t>
      </w:r>
      <w:r w:rsidR="0044514A" w:rsidRPr="00371707">
        <w:t xml:space="preserve"> edition of </w:t>
      </w:r>
      <w:hyperlink r:id="rId10" w:history="1">
        <w:r w:rsidR="0044514A" w:rsidRPr="00371707">
          <w:rPr>
            <w:rStyle w:val="Hyperlink"/>
            <w:sz w:val="22"/>
          </w:rPr>
          <w:t>FenestrationMasters</w:t>
        </w:r>
        <w:r w:rsidR="0044514A" w:rsidRPr="00371707">
          <w:rPr>
            <w:rStyle w:val="Hyperlink"/>
            <w:rFonts w:cs="Arial"/>
            <w:sz w:val="22"/>
          </w:rPr>
          <w:t>®</w:t>
        </w:r>
      </w:hyperlink>
      <w:r w:rsidR="0044514A" w:rsidRPr="00371707">
        <w:t xml:space="preserve">, FGIA’s flagship education program. </w:t>
      </w:r>
      <w:r w:rsidR="00371707" w:rsidRPr="00371707">
        <w:t xml:space="preserve">FenestrationMasters offers professional certification and education that covers the full breadth of the fenestration industry, including performance standards, products and materials, test methods and code requirements. With updated visuals and interactive elements, </w:t>
      </w:r>
      <w:r w:rsidR="00371707">
        <w:t xml:space="preserve">the </w:t>
      </w:r>
      <w:r w:rsidR="00371707" w:rsidRPr="00371707">
        <w:t xml:space="preserve">third edition </w:t>
      </w:r>
      <w:r w:rsidR="00371707">
        <w:t xml:space="preserve">now </w:t>
      </w:r>
      <w:r w:rsidR="00371707" w:rsidRPr="00371707">
        <w:t>include</w:t>
      </w:r>
      <w:r w:rsidR="00371707">
        <w:t>s</w:t>
      </w:r>
      <w:r w:rsidR="00371707" w:rsidRPr="00371707">
        <w:t xml:space="preserve"> new coverage of the NAFS Canadian Supplement, Canadian codes and energy</w:t>
      </w:r>
      <w:r w:rsidR="00367FB1">
        <w:t>,</w:t>
      </w:r>
      <w:r w:rsidR="00371707" w:rsidRPr="00371707">
        <w:t xml:space="preserve"> and insulating glass.</w:t>
      </w:r>
      <w:r w:rsidR="009E0194">
        <w:t xml:space="preserve"> Two a la carte courses are also available, which cover NAFS and the basics of insulating glass.</w:t>
      </w:r>
    </w:p>
    <w:p w14:paraId="540CA641" w14:textId="6149CB54" w:rsidR="001B4F2F" w:rsidRDefault="00C670AE" w:rsidP="00C670AE">
      <w:r w:rsidRPr="00834A7A">
        <w:t>“</w:t>
      </w:r>
      <w:r w:rsidR="00371707" w:rsidRPr="00834A7A">
        <w:t xml:space="preserve">Whether you are currently budgeting for </w:t>
      </w:r>
      <w:r w:rsidR="00367FB1" w:rsidRPr="00834A7A">
        <w:t xml:space="preserve">future </w:t>
      </w:r>
      <w:r w:rsidR="00371707" w:rsidRPr="00834A7A">
        <w:t>professional development plans or still have training dollars to allocate, FenestrationMasters is the best way to train your employees on technical information that aligns with the latest standards and codes, offering you the most current industry information</w:t>
      </w:r>
      <w:r w:rsidR="001B4F2F" w:rsidRPr="00834A7A">
        <w:t xml:space="preserve">,” said Kaydeen Laird, FGIA Education Manager. </w:t>
      </w:r>
      <w:r w:rsidR="00D250A0" w:rsidRPr="00834A7A">
        <w:t>“Join the nearly 500 certified individuals who have received this credential now.”</w:t>
      </w:r>
      <w:r w:rsidR="00D250A0">
        <w:t xml:space="preserve"> </w:t>
      </w:r>
    </w:p>
    <w:p w14:paraId="2E977A8E" w14:textId="5BF47396" w:rsidR="00371707" w:rsidRPr="00371707" w:rsidRDefault="00371707" w:rsidP="00371707">
      <w:pPr>
        <w:rPr>
          <w:szCs w:val="22"/>
        </w:rPr>
      </w:pPr>
      <w:r w:rsidRPr="00371707">
        <w:rPr>
          <w:szCs w:val="22"/>
        </w:rPr>
        <w:t xml:space="preserve">There are two ways to achieve this professional certification. The </w:t>
      </w:r>
      <w:hyperlink r:id="rId11" w:tgtFrame="_blank" w:history="1">
        <w:r w:rsidRPr="00371707">
          <w:rPr>
            <w:rStyle w:val="Hyperlink"/>
            <w:sz w:val="22"/>
            <w:szCs w:val="22"/>
          </w:rPr>
          <w:t xml:space="preserve">Associate-level </w:t>
        </w:r>
      </w:hyperlink>
      <w:r w:rsidRPr="00371707">
        <w:rPr>
          <w:szCs w:val="22"/>
        </w:rPr>
        <w:t xml:space="preserve">covers introductory content, while the </w:t>
      </w:r>
      <w:hyperlink r:id="rId12" w:tgtFrame="_blank" w:history="1">
        <w:r w:rsidRPr="00371707">
          <w:rPr>
            <w:rStyle w:val="Hyperlink"/>
            <w:sz w:val="22"/>
            <w:szCs w:val="22"/>
          </w:rPr>
          <w:t>Master-level</w:t>
        </w:r>
      </w:hyperlink>
      <w:r w:rsidRPr="00371707">
        <w:rPr>
          <w:szCs w:val="22"/>
        </w:rPr>
        <w:t xml:space="preserve"> focuses on advanced technical information.</w:t>
      </w:r>
    </w:p>
    <w:p w14:paraId="24798F20" w14:textId="593FAADF" w:rsidR="00965557" w:rsidRDefault="00371707" w:rsidP="00371707">
      <w:hyperlink r:id="rId13" w:history="1">
        <w:proofErr w:type="spellStart"/>
        <w:r w:rsidRPr="00965557">
          <w:rPr>
            <w:rStyle w:val="Hyperlink"/>
            <w:b/>
            <w:bCs/>
            <w:sz w:val="22"/>
          </w:rPr>
          <w:t>FenestrationAssociate</w:t>
        </w:r>
        <w:proofErr w:type="spellEnd"/>
      </w:hyperlink>
      <w:r w:rsidR="00EF3AC9">
        <w:rPr>
          <w:rStyle w:val="Hyperlink"/>
          <w:b/>
          <w:bCs/>
          <w:sz w:val="22"/>
        </w:rPr>
        <w:t>®</w:t>
      </w:r>
    </w:p>
    <w:p w14:paraId="63E00532" w14:textId="7CCB75F7" w:rsidR="00371707" w:rsidRPr="00371707" w:rsidRDefault="00371707" w:rsidP="00371707">
      <w:r>
        <w:t>FGIA’s</w:t>
      </w:r>
      <w:r w:rsidRPr="00371707">
        <w:t xml:space="preserve"> self-paced </w:t>
      </w:r>
      <w:proofErr w:type="spellStart"/>
      <w:r w:rsidR="00367FB1" w:rsidRPr="00965557">
        <w:t>FenestrationA</w:t>
      </w:r>
      <w:r w:rsidRPr="00965557">
        <w:t>ssociate</w:t>
      </w:r>
      <w:proofErr w:type="spellEnd"/>
      <w:r w:rsidRPr="00371707">
        <w:t xml:space="preserve"> </w:t>
      </w:r>
      <w:r w:rsidR="00B85D07">
        <w:t xml:space="preserve">course </w:t>
      </w:r>
      <w:r w:rsidRPr="00371707">
        <w:t xml:space="preserve">offers 19.5 hours of robust, industry-aligned training. No prerequisites are required for the Associate program. </w:t>
      </w:r>
      <w:r w:rsidR="009E0194">
        <w:t>Members can purchase the program for $725, which gives access to a 12-month subscription with the option for a three-month extension. Non-members can get this access for a fee of $1,450.</w:t>
      </w:r>
    </w:p>
    <w:bookmarkStart w:id="0" w:name="FM_info"/>
    <w:bookmarkEnd w:id="0"/>
    <w:p w14:paraId="703591BB" w14:textId="3ECBAB3E" w:rsidR="00965557" w:rsidRDefault="00965557" w:rsidP="00371707">
      <w:r>
        <w:rPr>
          <w:b/>
          <w:bCs/>
        </w:rPr>
        <w:fldChar w:fldCharType="begin"/>
      </w:r>
      <w:r w:rsidR="00EF3AC9">
        <w:rPr>
          <w:b/>
          <w:bCs/>
        </w:rPr>
        <w:instrText>HYPERLINK "https://www.pathlms.com/fgia/courses/68452"</w:instrText>
      </w:r>
      <w:r w:rsidR="00EF3AC9">
        <w:rPr>
          <w:b/>
          <w:bCs/>
        </w:rPr>
      </w:r>
      <w:r>
        <w:rPr>
          <w:b/>
          <w:bCs/>
        </w:rPr>
        <w:fldChar w:fldCharType="separate"/>
      </w:r>
      <w:proofErr w:type="spellStart"/>
      <w:r w:rsidR="00EF3AC9">
        <w:rPr>
          <w:rStyle w:val="Hyperlink"/>
          <w:b/>
          <w:bCs/>
          <w:sz w:val="22"/>
        </w:rPr>
        <w:t>FenestrationMaster</w:t>
      </w:r>
      <w:proofErr w:type="spellEnd"/>
      <w:r w:rsidR="00EF3AC9">
        <w:rPr>
          <w:rStyle w:val="Hyperlink"/>
          <w:b/>
          <w:bCs/>
          <w:sz w:val="22"/>
        </w:rPr>
        <w:t>®</w:t>
      </w:r>
      <w:r>
        <w:rPr>
          <w:b/>
          <w:bCs/>
        </w:rPr>
        <w:fldChar w:fldCharType="end"/>
      </w:r>
    </w:p>
    <w:p w14:paraId="23F7CF1C" w14:textId="1F1E8088" w:rsidR="00371707" w:rsidRDefault="00371707" w:rsidP="00371707">
      <w:r w:rsidRPr="00371707">
        <w:lastRenderedPageBreak/>
        <w:t xml:space="preserve">The </w:t>
      </w:r>
      <w:proofErr w:type="spellStart"/>
      <w:r w:rsidR="00367FB1" w:rsidRPr="00965557">
        <w:t>FenestrationM</w:t>
      </w:r>
      <w:r w:rsidRPr="00965557">
        <w:t>aster</w:t>
      </w:r>
      <w:proofErr w:type="spellEnd"/>
      <w:r w:rsidR="00367FB1">
        <w:t xml:space="preserve"> </w:t>
      </w:r>
      <w:r w:rsidR="00B85D07">
        <w:t>course</w:t>
      </w:r>
      <w:r w:rsidR="00B85D07" w:rsidRPr="00371707">
        <w:t xml:space="preserve"> </w:t>
      </w:r>
      <w:r w:rsidRPr="00371707">
        <w:t>includes 3.5 hours of technical content, in addition to the 19.5 hours of introductory information. </w:t>
      </w:r>
      <w:hyperlink r:id="rId14" w:tgtFrame="_blank" w:history="1">
        <w:r w:rsidRPr="00371707">
          <w:rPr>
            <w:rStyle w:val="Hyperlink"/>
            <w:sz w:val="22"/>
          </w:rPr>
          <w:t>View the eligibility requirements here</w:t>
        </w:r>
      </w:hyperlink>
      <w:r w:rsidRPr="00371707">
        <w:t xml:space="preserve">. </w:t>
      </w:r>
      <w:r w:rsidR="009E0194">
        <w:t>Members can purchase the program for $850, which gives access to a 12-month subscription with the option for a three-month extension. Non-members can get access for a fee of $1,700.</w:t>
      </w:r>
    </w:p>
    <w:p w14:paraId="1F336CED" w14:textId="41F26830" w:rsidR="009E0194" w:rsidRPr="00834A7A" w:rsidRDefault="00495D98" w:rsidP="00371707">
      <w:pPr>
        <w:rPr>
          <w:b/>
          <w:bCs/>
        </w:rPr>
      </w:pPr>
      <w:r>
        <w:rPr>
          <w:b/>
          <w:bCs/>
        </w:rPr>
        <w:t xml:space="preserve">FGIA’s </w:t>
      </w:r>
      <w:r w:rsidR="00834A7A">
        <w:rPr>
          <w:b/>
          <w:bCs/>
        </w:rPr>
        <w:t>Pricing</w:t>
      </w:r>
    </w:p>
    <w:p w14:paraId="4BDF312F" w14:textId="2935B49C" w:rsidR="009E0194" w:rsidRDefault="009E0194" w:rsidP="007D091F">
      <w:r w:rsidRPr="00834A7A">
        <w:t xml:space="preserve">FenestrationMasters provides affordable staff training for all levels. From sales and marketing to engineering and management, our training covers the full scope of the fenestration industry. </w:t>
      </w:r>
      <w:r w:rsidR="00D250A0" w:rsidRPr="00834A7A">
        <w:t>Group discounts are available. The purchase of five subscriptions allows for one additional free subscription. Ten subscriptions purchased allows for two additional free subscriptions.</w:t>
      </w:r>
      <w:r w:rsidRPr="00834A7A">
        <w:t xml:space="preserve"> The free subscriptions and/or certification exams must be of equal or lesser value and purchases must be made at one time. FGIA members also receive reduced course and certification exam pricing. </w:t>
      </w:r>
      <w:r w:rsidR="00260AA7" w:rsidRPr="00834A7A">
        <w:t xml:space="preserve">However, membership </w:t>
      </w:r>
      <w:r w:rsidRPr="00834A7A">
        <w:t>is not required to enroll.</w:t>
      </w:r>
    </w:p>
    <w:p w14:paraId="5CE68A6C" w14:textId="63FF1540" w:rsidR="00371707" w:rsidRDefault="00371707" w:rsidP="007D091F">
      <w:pPr>
        <w:rPr>
          <w:b/>
          <w:bCs/>
        </w:rPr>
      </w:pPr>
      <w:r w:rsidRPr="00371707">
        <w:rPr>
          <w:b/>
          <w:bCs/>
        </w:rPr>
        <w:t>A La Carte Options</w:t>
      </w:r>
    </w:p>
    <w:p w14:paraId="72988B01" w14:textId="2BE0EC3D" w:rsidR="00371707" w:rsidRPr="00371707" w:rsidRDefault="00371707" w:rsidP="007D091F">
      <w:r w:rsidRPr="00371707">
        <w:t>Two topics included in the FenestrationMasters 3.0 curriculum are also available for individual purchase.</w:t>
      </w:r>
    </w:p>
    <w:p w14:paraId="34C1A118" w14:textId="16DECB3D" w:rsidR="00371707" w:rsidRDefault="00371707" w:rsidP="007D091F">
      <w:pPr>
        <w:rPr>
          <w:b/>
          <w:bCs/>
        </w:rPr>
      </w:pPr>
      <w:hyperlink r:id="rId15" w:history="1">
        <w:r w:rsidRPr="00371707">
          <w:rPr>
            <w:rStyle w:val="Hyperlink"/>
            <w:b/>
            <w:bCs/>
            <w:sz w:val="22"/>
          </w:rPr>
          <w:t>Specifying Windows, Doors and Skylights Using NAFS</w:t>
        </w:r>
      </w:hyperlink>
    </w:p>
    <w:p w14:paraId="44353045" w14:textId="24F4A1BB" w:rsidR="00371707" w:rsidRPr="009E0194" w:rsidRDefault="00371707" w:rsidP="009E0194">
      <w:r w:rsidRPr="009E0194">
        <w:t>This à la carte module contains 1.25 hours of content and is designed to empower participants with a nuanced understanding of the requirements governing fully fabricated fenestration products.</w:t>
      </w:r>
      <w:r w:rsidR="009E0194" w:rsidRPr="009E0194">
        <w:t xml:space="preserve"> This module is available to FGIA members for a discounted cost of $50. Non-members can purchase it for $125. This module is a gateway to navigating the forefront of industry standards, ensuring expertise is finely tuned to the evolving demands of the fenestration landscape.</w:t>
      </w:r>
    </w:p>
    <w:p w14:paraId="1779E97E" w14:textId="7358821A" w:rsidR="00371707" w:rsidRPr="00371707" w:rsidRDefault="00371707" w:rsidP="007D091F">
      <w:pPr>
        <w:rPr>
          <w:b/>
          <w:bCs/>
        </w:rPr>
      </w:pPr>
      <w:hyperlink r:id="rId16" w:history="1">
        <w:r w:rsidRPr="00371707">
          <w:rPr>
            <w:rStyle w:val="Hyperlink"/>
            <w:b/>
            <w:bCs/>
            <w:sz w:val="22"/>
          </w:rPr>
          <w:t>Fundamentals of Insulating Glass</w:t>
        </w:r>
      </w:hyperlink>
    </w:p>
    <w:p w14:paraId="3C16EB31" w14:textId="1AC573E3" w:rsidR="00371707" w:rsidRPr="00371707" w:rsidRDefault="00371707" w:rsidP="007D091F">
      <w:r w:rsidRPr="00371707">
        <w:t>This course contains 2.5 hours of content and includes both the “Glass Fundamentals” and the “Understanding Insulating Glass Systems” modules. This course replaces the existing FGIA Preventing IG Failures program, which has been sunset.</w:t>
      </w:r>
      <w:r w:rsidR="009E0194">
        <w:t xml:space="preserve"> </w:t>
      </w:r>
      <w:r w:rsidR="009E0194" w:rsidRPr="009E0194">
        <w:t xml:space="preserve">Members can purchase this option for $100. Non-members can purchase it for $250. </w:t>
      </w:r>
      <w:r w:rsidR="009E0194" w:rsidRPr="00C555DB">
        <w:t>The Fundamentals of Insulating Glass subscription includes three months of unlimited access. A certificate of completion is provided when the program requirements are met.</w:t>
      </w:r>
    </w:p>
    <w:p w14:paraId="0025EA58" w14:textId="599C5144" w:rsidR="002C156D" w:rsidRDefault="00930EA7" w:rsidP="007D091F">
      <w:r>
        <w:t>For mo</w:t>
      </w:r>
      <w:r w:rsidR="00CE734A" w:rsidRPr="00FC0D8D">
        <w:t>re information</w:t>
      </w:r>
      <w:r w:rsidR="00917314">
        <w:t xml:space="preserve"> about FGIA and its activities</w:t>
      </w:r>
      <w:r w:rsidR="00F8328B">
        <w:t>,</w:t>
      </w:r>
      <w:r w:rsidR="00CE734A" w:rsidRPr="00FC0D8D">
        <w:t xml:space="preserve"> </w:t>
      </w:r>
      <w:r w:rsidR="00723E5F">
        <w:t>visit</w:t>
      </w:r>
      <w:r w:rsidR="00F526AA">
        <w:t xml:space="preserve"> </w:t>
      </w:r>
      <w:hyperlink r:id="rId17" w:history="1">
        <w:r w:rsidR="007A3F22">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8"/>
      <w:headerReference w:type="default" r:id="rId19"/>
      <w:footerReference w:type="even" r:id="rId20"/>
      <w:footerReference w:type="default" r:id="rId21"/>
      <w:headerReference w:type="first" r:id="rId22"/>
      <w:footerReference w:type="first" r:id="rId23"/>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3E098" w14:textId="77777777" w:rsidR="00E635F3" w:rsidRDefault="00E635F3">
      <w:pPr>
        <w:spacing w:after="0" w:line="240" w:lineRule="auto"/>
      </w:pPr>
      <w:r>
        <w:separator/>
      </w:r>
    </w:p>
  </w:endnote>
  <w:endnote w:type="continuationSeparator" w:id="0">
    <w:p w14:paraId="38E7190F" w14:textId="77777777" w:rsidR="00E635F3" w:rsidRDefault="00E6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86C5C" w14:textId="77777777" w:rsidR="00E635F3" w:rsidRDefault="00E635F3">
      <w:pPr>
        <w:spacing w:after="0" w:line="240" w:lineRule="auto"/>
      </w:pPr>
      <w:r>
        <w:separator/>
      </w:r>
    </w:p>
  </w:footnote>
  <w:footnote w:type="continuationSeparator" w:id="0">
    <w:p w14:paraId="4053D5C2" w14:textId="77777777" w:rsidR="00E635F3" w:rsidRDefault="00E63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E0D83"/>
    <w:multiLevelType w:val="hybridMultilevel"/>
    <w:tmpl w:val="0F44F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41342"/>
    <w:multiLevelType w:val="hybridMultilevel"/>
    <w:tmpl w:val="DB38A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6340D"/>
    <w:multiLevelType w:val="hybridMultilevel"/>
    <w:tmpl w:val="02CA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5132D"/>
    <w:multiLevelType w:val="hybridMultilevel"/>
    <w:tmpl w:val="AB16D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059F1"/>
    <w:multiLevelType w:val="hybridMultilevel"/>
    <w:tmpl w:val="71C4F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A233A"/>
    <w:multiLevelType w:val="multilevel"/>
    <w:tmpl w:val="34ACF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F81E9E"/>
    <w:multiLevelType w:val="multilevel"/>
    <w:tmpl w:val="A4909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B3F7DA0"/>
    <w:multiLevelType w:val="multilevel"/>
    <w:tmpl w:val="7CD67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483A4B"/>
    <w:multiLevelType w:val="hybridMultilevel"/>
    <w:tmpl w:val="2D987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CD275E"/>
    <w:multiLevelType w:val="hybridMultilevel"/>
    <w:tmpl w:val="FED02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8"/>
  </w:num>
  <w:num w:numId="3" w16cid:durableId="2017417357">
    <w:abstractNumId w:val="11"/>
  </w:num>
  <w:num w:numId="4" w16cid:durableId="1391268474">
    <w:abstractNumId w:val="4"/>
  </w:num>
  <w:num w:numId="5" w16cid:durableId="1773815073">
    <w:abstractNumId w:val="17"/>
  </w:num>
  <w:num w:numId="6" w16cid:durableId="396899400">
    <w:abstractNumId w:val="1"/>
  </w:num>
  <w:num w:numId="7" w16cid:durableId="73597612">
    <w:abstractNumId w:val="5"/>
  </w:num>
  <w:num w:numId="8" w16cid:durableId="1853953106">
    <w:abstractNumId w:val="3"/>
  </w:num>
  <w:num w:numId="9" w16cid:durableId="2075085138">
    <w:abstractNumId w:val="9"/>
  </w:num>
  <w:num w:numId="10" w16cid:durableId="1150293424">
    <w:abstractNumId w:val="21"/>
  </w:num>
  <w:num w:numId="11" w16cid:durableId="558713910">
    <w:abstractNumId w:val="13"/>
  </w:num>
  <w:num w:numId="12" w16cid:durableId="170217207">
    <w:abstractNumId w:val="7"/>
  </w:num>
  <w:num w:numId="13" w16cid:durableId="649748747">
    <w:abstractNumId w:val="23"/>
  </w:num>
  <w:num w:numId="14" w16cid:durableId="476531495">
    <w:abstractNumId w:val="14"/>
  </w:num>
  <w:num w:numId="15" w16cid:durableId="1875968756">
    <w:abstractNumId w:val="15"/>
  </w:num>
  <w:num w:numId="16" w16cid:durableId="640380449">
    <w:abstractNumId w:val="6"/>
  </w:num>
  <w:num w:numId="17" w16cid:durableId="762141084">
    <w:abstractNumId w:val="2"/>
  </w:num>
  <w:num w:numId="18" w16cid:durableId="1282301783">
    <w:abstractNumId w:val="20"/>
  </w:num>
  <w:num w:numId="19" w16cid:durableId="2039311396">
    <w:abstractNumId w:val="0"/>
  </w:num>
  <w:num w:numId="20" w16cid:durableId="1689407460">
    <w:abstractNumId w:val="12"/>
  </w:num>
  <w:num w:numId="21" w16cid:durableId="1412004818">
    <w:abstractNumId w:val="19"/>
  </w:num>
  <w:num w:numId="22" w16cid:durableId="537933483">
    <w:abstractNumId w:val="16"/>
  </w:num>
  <w:num w:numId="23" w16cid:durableId="1957061047">
    <w:abstractNumId w:val="22"/>
  </w:num>
  <w:num w:numId="24" w16cid:durableId="1383093818">
    <w:abstractNumId w:val="10"/>
  </w:num>
  <w:num w:numId="25" w16cid:durableId="12682680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13D6E"/>
    <w:rsid w:val="00020DB7"/>
    <w:rsid w:val="00024E59"/>
    <w:rsid w:val="00024E6E"/>
    <w:rsid w:val="000324E7"/>
    <w:rsid w:val="00037F97"/>
    <w:rsid w:val="000457C3"/>
    <w:rsid w:val="0004674B"/>
    <w:rsid w:val="000468D2"/>
    <w:rsid w:val="00052F0A"/>
    <w:rsid w:val="0005650D"/>
    <w:rsid w:val="000625A4"/>
    <w:rsid w:val="00070530"/>
    <w:rsid w:val="0007309B"/>
    <w:rsid w:val="00073159"/>
    <w:rsid w:val="0007429F"/>
    <w:rsid w:val="00075FB9"/>
    <w:rsid w:val="00077326"/>
    <w:rsid w:val="0007796F"/>
    <w:rsid w:val="00077C62"/>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E6DEC"/>
    <w:rsid w:val="000F28C4"/>
    <w:rsid w:val="000F28F3"/>
    <w:rsid w:val="000F32D4"/>
    <w:rsid w:val="001027F1"/>
    <w:rsid w:val="00111B4D"/>
    <w:rsid w:val="00112C64"/>
    <w:rsid w:val="00112D48"/>
    <w:rsid w:val="001160A2"/>
    <w:rsid w:val="00116B2B"/>
    <w:rsid w:val="0012165C"/>
    <w:rsid w:val="00125805"/>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4F2F"/>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53D09"/>
    <w:rsid w:val="00260AA7"/>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E78FD"/>
    <w:rsid w:val="002F2E8A"/>
    <w:rsid w:val="002F60E9"/>
    <w:rsid w:val="002F6401"/>
    <w:rsid w:val="0030043C"/>
    <w:rsid w:val="00303CE5"/>
    <w:rsid w:val="0030490D"/>
    <w:rsid w:val="00305DAD"/>
    <w:rsid w:val="00325135"/>
    <w:rsid w:val="0033224B"/>
    <w:rsid w:val="00332539"/>
    <w:rsid w:val="003375FE"/>
    <w:rsid w:val="00340065"/>
    <w:rsid w:val="0034247E"/>
    <w:rsid w:val="00342D50"/>
    <w:rsid w:val="003443B6"/>
    <w:rsid w:val="00345218"/>
    <w:rsid w:val="00347631"/>
    <w:rsid w:val="00356961"/>
    <w:rsid w:val="0036051A"/>
    <w:rsid w:val="0036575D"/>
    <w:rsid w:val="003678EE"/>
    <w:rsid w:val="00367A21"/>
    <w:rsid w:val="00367FB1"/>
    <w:rsid w:val="003716A6"/>
    <w:rsid w:val="00371707"/>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5760"/>
    <w:rsid w:val="004071D2"/>
    <w:rsid w:val="00407733"/>
    <w:rsid w:val="00413777"/>
    <w:rsid w:val="004169F3"/>
    <w:rsid w:val="00420E43"/>
    <w:rsid w:val="004279EC"/>
    <w:rsid w:val="00427C3D"/>
    <w:rsid w:val="00433A83"/>
    <w:rsid w:val="00433D51"/>
    <w:rsid w:val="00434955"/>
    <w:rsid w:val="004412DD"/>
    <w:rsid w:val="00441AF2"/>
    <w:rsid w:val="004421E5"/>
    <w:rsid w:val="0044514A"/>
    <w:rsid w:val="00447D3D"/>
    <w:rsid w:val="00452C15"/>
    <w:rsid w:val="00465888"/>
    <w:rsid w:val="0046597C"/>
    <w:rsid w:val="00476339"/>
    <w:rsid w:val="00476846"/>
    <w:rsid w:val="004777D3"/>
    <w:rsid w:val="00477E93"/>
    <w:rsid w:val="00480383"/>
    <w:rsid w:val="0048328A"/>
    <w:rsid w:val="00483609"/>
    <w:rsid w:val="00486661"/>
    <w:rsid w:val="00487B28"/>
    <w:rsid w:val="004907CC"/>
    <w:rsid w:val="00494C61"/>
    <w:rsid w:val="00495D98"/>
    <w:rsid w:val="004A05C5"/>
    <w:rsid w:val="004A1526"/>
    <w:rsid w:val="004B6EC3"/>
    <w:rsid w:val="004B74AD"/>
    <w:rsid w:val="004C31E0"/>
    <w:rsid w:val="004C35D9"/>
    <w:rsid w:val="004C57EC"/>
    <w:rsid w:val="004C65DB"/>
    <w:rsid w:val="004D07F0"/>
    <w:rsid w:val="004E1C02"/>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3AFF"/>
    <w:rsid w:val="005E562A"/>
    <w:rsid w:val="005E7A8B"/>
    <w:rsid w:val="006022C3"/>
    <w:rsid w:val="00603FAD"/>
    <w:rsid w:val="00604C84"/>
    <w:rsid w:val="00606D66"/>
    <w:rsid w:val="00606D78"/>
    <w:rsid w:val="0062398A"/>
    <w:rsid w:val="006317F5"/>
    <w:rsid w:val="00631C6B"/>
    <w:rsid w:val="00633C63"/>
    <w:rsid w:val="00635D81"/>
    <w:rsid w:val="0065078F"/>
    <w:rsid w:val="00654D7C"/>
    <w:rsid w:val="00655CA4"/>
    <w:rsid w:val="00657036"/>
    <w:rsid w:val="00660EF6"/>
    <w:rsid w:val="00663171"/>
    <w:rsid w:val="006631E8"/>
    <w:rsid w:val="00664729"/>
    <w:rsid w:val="00664BE4"/>
    <w:rsid w:val="00674CCF"/>
    <w:rsid w:val="0067712B"/>
    <w:rsid w:val="00677FC8"/>
    <w:rsid w:val="00682364"/>
    <w:rsid w:val="006839AC"/>
    <w:rsid w:val="006872BB"/>
    <w:rsid w:val="0069166D"/>
    <w:rsid w:val="006926B3"/>
    <w:rsid w:val="006973F6"/>
    <w:rsid w:val="00697799"/>
    <w:rsid w:val="006A00FD"/>
    <w:rsid w:val="006A18CB"/>
    <w:rsid w:val="006A31FF"/>
    <w:rsid w:val="006A5BEE"/>
    <w:rsid w:val="006A5D3F"/>
    <w:rsid w:val="006B1D45"/>
    <w:rsid w:val="006B4B0A"/>
    <w:rsid w:val="006B6349"/>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3780"/>
    <w:rsid w:val="007749C5"/>
    <w:rsid w:val="007750EA"/>
    <w:rsid w:val="0077731F"/>
    <w:rsid w:val="00783EA4"/>
    <w:rsid w:val="00784394"/>
    <w:rsid w:val="00784F7B"/>
    <w:rsid w:val="007905BA"/>
    <w:rsid w:val="00791AFA"/>
    <w:rsid w:val="00791C14"/>
    <w:rsid w:val="007A3F22"/>
    <w:rsid w:val="007A5E7D"/>
    <w:rsid w:val="007B3A4C"/>
    <w:rsid w:val="007D091F"/>
    <w:rsid w:val="007D20E2"/>
    <w:rsid w:val="007E3DFE"/>
    <w:rsid w:val="007E7186"/>
    <w:rsid w:val="007F075D"/>
    <w:rsid w:val="007F0777"/>
    <w:rsid w:val="00802F68"/>
    <w:rsid w:val="00806290"/>
    <w:rsid w:val="00806E15"/>
    <w:rsid w:val="0080753C"/>
    <w:rsid w:val="00813F90"/>
    <w:rsid w:val="00817E51"/>
    <w:rsid w:val="008260FB"/>
    <w:rsid w:val="00834A7A"/>
    <w:rsid w:val="008351DB"/>
    <w:rsid w:val="00835913"/>
    <w:rsid w:val="00836F54"/>
    <w:rsid w:val="0084147D"/>
    <w:rsid w:val="008414E6"/>
    <w:rsid w:val="00841502"/>
    <w:rsid w:val="00843511"/>
    <w:rsid w:val="00843A2F"/>
    <w:rsid w:val="00845B10"/>
    <w:rsid w:val="008567A8"/>
    <w:rsid w:val="00860F12"/>
    <w:rsid w:val="008610E9"/>
    <w:rsid w:val="00862CBF"/>
    <w:rsid w:val="008646F5"/>
    <w:rsid w:val="00866704"/>
    <w:rsid w:val="0086670D"/>
    <w:rsid w:val="00866921"/>
    <w:rsid w:val="008702CA"/>
    <w:rsid w:val="00873627"/>
    <w:rsid w:val="00875CBA"/>
    <w:rsid w:val="008762B3"/>
    <w:rsid w:val="00885158"/>
    <w:rsid w:val="008868C4"/>
    <w:rsid w:val="0089483A"/>
    <w:rsid w:val="00895F3C"/>
    <w:rsid w:val="008A244F"/>
    <w:rsid w:val="008A2688"/>
    <w:rsid w:val="008A3CDE"/>
    <w:rsid w:val="008B157C"/>
    <w:rsid w:val="008B2EBF"/>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5258"/>
    <w:rsid w:val="00917314"/>
    <w:rsid w:val="009200B2"/>
    <w:rsid w:val="009220A5"/>
    <w:rsid w:val="009236E7"/>
    <w:rsid w:val="00927618"/>
    <w:rsid w:val="00930EA7"/>
    <w:rsid w:val="009325E9"/>
    <w:rsid w:val="00943896"/>
    <w:rsid w:val="00944FA5"/>
    <w:rsid w:val="00947D40"/>
    <w:rsid w:val="00954264"/>
    <w:rsid w:val="009544CE"/>
    <w:rsid w:val="00962E75"/>
    <w:rsid w:val="00962E87"/>
    <w:rsid w:val="00963420"/>
    <w:rsid w:val="00965557"/>
    <w:rsid w:val="00967D62"/>
    <w:rsid w:val="00974E9A"/>
    <w:rsid w:val="00975E10"/>
    <w:rsid w:val="00996982"/>
    <w:rsid w:val="009A0248"/>
    <w:rsid w:val="009A23BB"/>
    <w:rsid w:val="009A2C5D"/>
    <w:rsid w:val="009B3BB5"/>
    <w:rsid w:val="009B572A"/>
    <w:rsid w:val="009C1FCE"/>
    <w:rsid w:val="009C478A"/>
    <w:rsid w:val="009C49FB"/>
    <w:rsid w:val="009D4E05"/>
    <w:rsid w:val="009D626F"/>
    <w:rsid w:val="009D7532"/>
    <w:rsid w:val="009D78B5"/>
    <w:rsid w:val="009E0194"/>
    <w:rsid w:val="009E773D"/>
    <w:rsid w:val="009E7961"/>
    <w:rsid w:val="009E797A"/>
    <w:rsid w:val="009F4F88"/>
    <w:rsid w:val="009F6D20"/>
    <w:rsid w:val="00A03A37"/>
    <w:rsid w:val="00A07F15"/>
    <w:rsid w:val="00A10388"/>
    <w:rsid w:val="00A1046C"/>
    <w:rsid w:val="00A11AB9"/>
    <w:rsid w:val="00A15DE5"/>
    <w:rsid w:val="00A2332E"/>
    <w:rsid w:val="00A3027E"/>
    <w:rsid w:val="00A311A2"/>
    <w:rsid w:val="00A3672B"/>
    <w:rsid w:val="00A41F02"/>
    <w:rsid w:val="00A43F9D"/>
    <w:rsid w:val="00A441A2"/>
    <w:rsid w:val="00A46A06"/>
    <w:rsid w:val="00A504C5"/>
    <w:rsid w:val="00A5290D"/>
    <w:rsid w:val="00A65771"/>
    <w:rsid w:val="00A7487C"/>
    <w:rsid w:val="00A7509E"/>
    <w:rsid w:val="00A75D7F"/>
    <w:rsid w:val="00A802C0"/>
    <w:rsid w:val="00A808FF"/>
    <w:rsid w:val="00A8130A"/>
    <w:rsid w:val="00A84FE7"/>
    <w:rsid w:val="00A934DE"/>
    <w:rsid w:val="00A977D4"/>
    <w:rsid w:val="00AA0129"/>
    <w:rsid w:val="00AA1F2D"/>
    <w:rsid w:val="00AB09AB"/>
    <w:rsid w:val="00AC0581"/>
    <w:rsid w:val="00AC08FA"/>
    <w:rsid w:val="00AC5F33"/>
    <w:rsid w:val="00AC6DB8"/>
    <w:rsid w:val="00AD1FC5"/>
    <w:rsid w:val="00AD587C"/>
    <w:rsid w:val="00AE1550"/>
    <w:rsid w:val="00AE185B"/>
    <w:rsid w:val="00AE1E8F"/>
    <w:rsid w:val="00AE201A"/>
    <w:rsid w:val="00AF4A0B"/>
    <w:rsid w:val="00AF7EBD"/>
    <w:rsid w:val="00B03BCD"/>
    <w:rsid w:val="00B15259"/>
    <w:rsid w:val="00B178D4"/>
    <w:rsid w:val="00B21502"/>
    <w:rsid w:val="00B27515"/>
    <w:rsid w:val="00B35DCD"/>
    <w:rsid w:val="00B362B4"/>
    <w:rsid w:val="00B3724B"/>
    <w:rsid w:val="00B37FE2"/>
    <w:rsid w:val="00B42E4E"/>
    <w:rsid w:val="00B43C0A"/>
    <w:rsid w:val="00B719AF"/>
    <w:rsid w:val="00B80930"/>
    <w:rsid w:val="00B8419A"/>
    <w:rsid w:val="00B8423E"/>
    <w:rsid w:val="00B85483"/>
    <w:rsid w:val="00B85D07"/>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40B9"/>
    <w:rsid w:val="00BC73D8"/>
    <w:rsid w:val="00BD1852"/>
    <w:rsid w:val="00BD4ECD"/>
    <w:rsid w:val="00BD6496"/>
    <w:rsid w:val="00BD6880"/>
    <w:rsid w:val="00BD77BF"/>
    <w:rsid w:val="00BE46C0"/>
    <w:rsid w:val="00BE723E"/>
    <w:rsid w:val="00BE725D"/>
    <w:rsid w:val="00BF529A"/>
    <w:rsid w:val="00C01BE1"/>
    <w:rsid w:val="00C063FA"/>
    <w:rsid w:val="00C06DF7"/>
    <w:rsid w:val="00C150E4"/>
    <w:rsid w:val="00C20F0A"/>
    <w:rsid w:val="00C24AE7"/>
    <w:rsid w:val="00C2529E"/>
    <w:rsid w:val="00C31E98"/>
    <w:rsid w:val="00C360FA"/>
    <w:rsid w:val="00C369EA"/>
    <w:rsid w:val="00C44DB3"/>
    <w:rsid w:val="00C47B85"/>
    <w:rsid w:val="00C57B6E"/>
    <w:rsid w:val="00C6028F"/>
    <w:rsid w:val="00C657FF"/>
    <w:rsid w:val="00C6588C"/>
    <w:rsid w:val="00C670AE"/>
    <w:rsid w:val="00C7048F"/>
    <w:rsid w:val="00C70FCF"/>
    <w:rsid w:val="00C81AED"/>
    <w:rsid w:val="00C82D43"/>
    <w:rsid w:val="00C83923"/>
    <w:rsid w:val="00C84837"/>
    <w:rsid w:val="00C85870"/>
    <w:rsid w:val="00C90AF1"/>
    <w:rsid w:val="00C91C9E"/>
    <w:rsid w:val="00CA7662"/>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250A0"/>
    <w:rsid w:val="00D32244"/>
    <w:rsid w:val="00D32E21"/>
    <w:rsid w:val="00D33DB8"/>
    <w:rsid w:val="00D4456F"/>
    <w:rsid w:val="00D45543"/>
    <w:rsid w:val="00D52339"/>
    <w:rsid w:val="00D546F2"/>
    <w:rsid w:val="00D61E4E"/>
    <w:rsid w:val="00D66EED"/>
    <w:rsid w:val="00D67C50"/>
    <w:rsid w:val="00D72A53"/>
    <w:rsid w:val="00D761D9"/>
    <w:rsid w:val="00D767BC"/>
    <w:rsid w:val="00D770BE"/>
    <w:rsid w:val="00D77FD6"/>
    <w:rsid w:val="00D87ADD"/>
    <w:rsid w:val="00D92428"/>
    <w:rsid w:val="00D9258D"/>
    <w:rsid w:val="00D93680"/>
    <w:rsid w:val="00D93751"/>
    <w:rsid w:val="00DA55B0"/>
    <w:rsid w:val="00DA6038"/>
    <w:rsid w:val="00DA6A2F"/>
    <w:rsid w:val="00DB2A7C"/>
    <w:rsid w:val="00DB4E38"/>
    <w:rsid w:val="00DC00FB"/>
    <w:rsid w:val="00DD4DCC"/>
    <w:rsid w:val="00DD5294"/>
    <w:rsid w:val="00DE189D"/>
    <w:rsid w:val="00DE2039"/>
    <w:rsid w:val="00DE2E2A"/>
    <w:rsid w:val="00DE5350"/>
    <w:rsid w:val="00DF14B0"/>
    <w:rsid w:val="00DF17C5"/>
    <w:rsid w:val="00DF436F"/>
    <w:rsid w:val="00DF56CE"/>
    <w:rsid w:val="00E0063F"/>
    <w:rsid w:val="00E01B1A"/>
    <w:rsid w:val="00E01C91"/>
    <w:rsid w:val="00E10EF0"/>
    <w:rsid w:val="00E11929"/>
    <w:rsid w:val="00E11C82"/>
    <w:rsid w:val="00E120EF"/>
    <w:rsid w:val="00E26290"/>
    <w:rsid w:val="00E26363"/>
    <w:rsid w:val="00E335AA"/>
    <w:rsid w:val="00E357DC"/>
    <w:rsid w:val="00E36606"/>
    <w:rsid w:val="00E40DA8"/>
    <w:rsid w:val="00E41966"/>
    <w:rsid w:val="00E422B2"/>
    <w:rsid w:val="00E513B2"/>
    <w:rsid w:val="00E5286E"/>
    <w:rsid w:val="00E568BA"/>
    <w:rsid w:val="00E61019"/>
    <w:rsid w:val="00E635F3"/>
    <w:rsid w:val="00E649AC"/>
    <w:rsid w:val="00E665E1"/>
    <w:rsid w:val="00E853BB"/>
    <w:rsid w:val="00E853F0"/>
    <w:rsid w:val="00EA3709"/>
    <w:rsid w:val="00EA4C2F"/>
    <w:rsid w:val="00EB2421"/>
    <w:rsid w:val="00EB550F"/>
    <w:rsid w:val="00EB609B"/>
    <w:rsid w:val="00EB64A8"/>
    <w:rsid w:val="00EC0490"/>
    <w:rsid w:val="00EC071F"/>
    <w:rsid w:val="00EC72E9"/>
    <w:rsid w:val="00ED33B8"/>
    <w:rsid w:val="00EE04B8"/>
    <w:rsid w:val="00EE057E"/>
    <w:rsid w:val="00EE3852"/>
    <w:rsid w:val="00EE4571"/>
    <w:rsid w:val="00EF113E"/>
    <w:rsid w:val="00EF3AC9"/>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85D90"/>
    <w:rsid w:val="00F90140"/>
    <w:rsid w:val="00F914DA"/>
    <w:rsid w:val="00F92BD0"/>
    <w:rsid w:val="00F960FE"/>
    <w:rsid w:val="00FA0B16"/>
    <w:rsid w:val="00FA115D"/>
    <w:rsid w:val="00FA1610"/>
    <w:rsid w:val="00FA4979"/>
    <w:rsid w:val="00FB2DC7"/>
    <w:rsid w:val="00FB44C7"/>
    <w:rsid w:val="00FC0D8D"/>
    <w:rsid w:val="00FC29DB"/>
    <w:rsid w:val="00FC4E30"/>
    <w:rsid w:val="00FC6E3F"/>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uiPriority w:val="20"/>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6B4B0A"/>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1447">
      <w:bodyDiv w:val="1"/>
      <w:marLeft w:val="0"/>
      <w:marRight w:val="0"/>
      <w:marTop w:val="0"/>
      <w:marBottom w:val="0"/>
      <w:divBdr>
        <w:top w:val="none" w:sz="0" w:space="0" w:color="auto"/>
        <w:left w:val="none" w:sz="0" w:space="0" w:color="auto"/>
        <w:bottom w:val="none" w:sz="0" w:space="0" w:color="auto"/>
        <w:right w:val="none" w:sz="0" w:space="0" w:color="auto"/>
      </w:divBdr>
    </w:div>
    <w:div w:id="51122318">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160703874">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3967960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253444290">
      <w:bodyDiv w:val="1"/>
      <w:marLeft w:val="0"/>
      <w:marRight w:val="0"/>
      <w:marTop w:val="0"/>
      <w:marBottom w:val="0"/>
      <w:divBdr>
        <w:top w:val="none" w:sz="0" w:space="0" w:color="auto"/>
        <w:left w:val="none" w:sz="0" w:space="0" w:color="auto"/>
        <w:bottom w:val="none" w:sz="0" w:space="0" w:color="auto"/>
        <w:right w:val="none" w:sz="0" w:space="0" w:color="auto"/>
      </w:divBdr>
    </w:div>
    <w:div w:id="322853276">
      <w:bodyDiv w:val="1"/>
      <w:marLeft w:val="0"/>
      <w:marRight w:val="0"/>
      <w:marTop w:val="0"/>
      <w:marBottom w:val="0"/>
      <w:divBdr>
        <w:top w:val="none" w:sz="0" w:space="0" w:color="auto"/>
        <w:left w:val="none" w:sz="0" w:space="0" w:color="auto"/>
        <w:bottom w:val="none" w:sz="0" w:space="0" w:color="auto"/>
        <w:right w:val="none" w:sz="0" w:space="0" w:color="auto"/>
      </w:divBdr>
    </w:div>
    <w:div w:id="355667262">
      <w:bodyDiv w:val="1"/>
      <w:marLeft w:val="0"/>
      <w:marRight w:val="0"/>
      <w:marTop w:val="0"/>
      <w:marBottom w:val="0"/>
      <w:divBdr>
        <w:top w:val="none" w:sz="0" w:space="0" w:color="auto"/>
        <w:left w:val="none" w:sz="0" w:space="0" w:color="auto"/>
        <w:bottom w:val="none" w:sz="0" w:space="0" w:color="auto"/>
        <w:right w:val="none" w:sz="0" w:space="0" w:color="auto"/>
      </w:divBdr>
    </w:div>
    <w:div w:id="390810316">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38725130">
      <w:bodyDiv w:val="1"/>
      <w:marLeft w:val="0"/>
      <w:marRight w:val="0"/>
      <w:marTop w:val="0"/>
      <w:marBottom w:val="0"/>
      <w:divBdr>
        <w:top w:val="none" w:sz="0" w:space="0" w:color="auto"/>
        <w:left w:val="none" w:sz="0" w:space="0" w:color="auto"/>
        <w:bottom w:val="none" w:sz="0" w:space="0" w:color="auto"/>
        <w:right w:val="none" w:sz="0" w:space="0" w:color="auto"/>
      </w:divBdr>
    </w:div>
    <w:div w:id="671376416">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693070845">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39595928">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06166384">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887642715">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957566740">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072243040">
      <w:bodyDiv w:val="1"/>
      <w:marLeft w:val="0"/>
      <w:marRight w:val="0"/>
      <w:marTop w:val="0"/>
      <w:marBottom w:val="0"/>
      <w:divBdr>
        <w:top w:val="none" w:sz="0" w:space="0" w:color="auto"/>
        <w:left w:val="none" w:sz="0" w:space="0" w:color="auto"/>
        <w:bottom w:val="none" w:sz="0" w:space="0" w:color="auto"/>
        <w:right w:val="none" w:sz="0" w:space="0" w:color="auto"/>
      </w:divBdr>
    </w:div>
    <w:div w:id="1102993113">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182358325">
      <w:bodyDiv w:val="1"/>
      <w:marLeft w:val="0"/>
      <w:marRight w:val="0"/>
      <w:marTop w:val="0"/>
      <w:marBottom w:val="0"/>
      <w:divBdr>
        <w:top w:val="none" w:sz="0" w:space="0" w:color="auto"/>
        <w:left w:val="none" w:sz="0" w:space="0" w:color="auto"/>
        <w:bottom w:val="none" w:sz="0" w:space="0" w:color="auto"/>
        <w:right w:val="none" w:sz="0" w:space="0" w:color="auto"/>
      </w:divBdr>
    </w:div>
    <w:div w:id="1246569402">
      <w:bodyDiv w:val="1"/>
      <w:marLeft w:val="0"/>
      <w:marRight w:val="0"/>
      <w:marTop w:val="0"/>
      <w:marBottom w:val="0"/>
      <w:divBdr>
        <w:top w:val="none" w:sz="0" w:space="0" w:color="auto"/>
        <w:left w:val="none" w:sz="0" w:space="0" w:color="auto"/>
        <w:bottom w:val="none" w:sz="0" w:space="0" w:color="auto"/>
        <w:right w:val="none" w:sz="0" w:space="0" w:color="auto"/>
      </w:divBdr>
    </w:div>
    <w:div w:id="1282767005">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483276942">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565336620">
      <w:bodyDiv w:val="1"/>
      <w:marLeft w:val="0"/>
      <w:marRight w:val="0"/>
      <w:marTop w:val="0"/>
      <w:marBottom w:val="0"/>
      <w:divBdr>
        <w:top w:val="none" w:sz="0" w:space="0" w:color="auto"/>
        <w:left w:val="none" w:sz="0" w:space="0" w:color="auto"/>
        <w:bottom w:val="none" w:sz="0" w:space="0" w:color="auto"/>
        <w:right w:val="none" w:sz="0" w:space="0" w:color="auto"/>
      </w:divBdr>
    </w:div>
    <w:div w:id="1636182255">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14187532">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836072493">
      <w:bodyDiv w:val="1"/>
      <w:marLeft w:val="0"/>
      <w:marRight w:val="0"/>
      <w:marTop w:val="0"/>
      <w:marBottom w:val="0"/>
      <w:divBdr>
        <w:top w:val="none" w:sz="0" w:space="0" w:color="auto"/>
        <w:left w:val="none" w:sz="0" w:space="0" w:color="auto"/>
        <w:bottom w:val="none" w:sz="0" w:space="0" w:color="auto"/>
        <w:right w:val="none" w:sz="0" w:space="0" w:color="auto"/>
      </w:divBdr>
    </w:div>
    <w:div w:id="1851141870">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6360592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1992906092">
      <w:bodyDiv w:val="1"/>
      <w:marLeft w:val="0"/>
      <w:marRight w:val="0"/>
      <w:marTop w:val="0"/>
      <w:marBottom w:val="0"/>
      <w:divBdr>
        <w:top w:val="none" w:sz="0" w:space="0" w:color="auto"/>
        <w:left w:val="none" w:sz="0" w:space="0" w:color="auto"/>
        <w:bottom w:val="none" w:sz="0" w:space="0" w:color="auto"/>
        <w:right w:val="none" w:sz="0" w:space="0" w:color="auto"/>
      </w:divBdr>
    </w:div>
    <w:div w:id="2009626616">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098818213">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www.pathlms.com/fgia/courses/6845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athlms.com/fgia/courses/68452" TargetMode="External"/><Relationship Id="rId17" Type="http://schemas.openxmlformats.org/officeDocument/2006/relationships/hyperlink" Target="https://fgiaonline.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nkprotect.cudasvc.com/url?a=https%3a%2f%2ffgiaonline.org%2fpages%2ffundamentals-of-insulating-glass&amp;c=E,1,yz-gf0RMqHf649Wa7uk3_Xckwtm0NAl6uSJyju8rh6xsH0Zhg-gGyPsX_eNgY8pcJgUL18h64Ei5xxDqoweco3JRV1s1JCWaHBgMnIvlyxe7thXMSdPWR2I,&amp;typo=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thlms.com/fgia/courses/6845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nkprotect.cudasvc.com/url?a=https%3a%2f%2fwww.pathlms.com%2ffgia%2fcourses%2f74179&amp;c=E,1,UeisLbwrWGskgk6jgGEs_pHoMIn1e8QceD_Rb9NI8wwlWD2VTeVjVkx-4aQw6HLdt3n9t12nfE8ZkdfvKW1P4j1nimMVqIUxlt_5oURxSAGmzmVB7UlI&amp;typo=1" TargetMode="External"/><Relationship Id="rId23" Type="http://schemas.openxmlformats.org/officeDocument/2006/relationships/footer" Target="footer3.xml"/><Relationship Id="rId10" Type="http://schemas.openxmlformats.org/officeDocument/2006/relationships/hyperlink" Target="https://fgiaonline.org/pages/fenestrationmaste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linkprotect.cudasvc.com/url?a=https%3a%2f%2fwww.fgiaonline.org%2fpages%2feligibility-criteria&amp;c=E,1,LGuXD_8qD3YjGoUJd8PVeHbSdwlMnF_j1H6cblLLfYxFezwSX_k2J5xxGIUO2Iulc4-sqJ54MDid6gWpg8Pwdut5uxVOAQXqFWVNDZCc-N1cw2I0Ypwk9xSQng,,&amp;typo=1"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5617</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5</cp:revision>
  <cp:lastPrinted>2014-02-14T16:35:00Z</cp:lastPrinted>
  <dcterms:created xsi:type="dcterms:W3CDTF">2024-11-21T15:39:00Z</dcterms:created>
  <dcterms:modified xsi:type="dcterms:W3CDTF">2024-11-30T18:14:00Z</dcterms:modified>
</cp:coreProperties>
</file>