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9BCB" w14:textId="77777777" w:rsidR="00A7779E" w:rsidRPr="00397DB6" w:rsidRDefault="00A7779E" w:rsidP="000C78C6">
      <w:pPr>
        <w:contextualSpacing/>
        <w:rPr>
          <w:rFonts w:ascii="Futura" w:hAnsi="Futura" w:cs="Arial"/>
          <w:color w:val="000000"/>
          <w:sz w:val="24"/>
        </w:rPr>
      </w:pPr>
    </w:p>
    <w:p w14:paraId="3F6D9449" w14:textId="77777777" w:rsidR="00A7779E" w:rsidRPr="00FE3AAE" w:rsidRDefault="00A7779E" w:rsidP="000C78C6">
      <w:pPr>
        <w:contextualSpacing/>
        <w:rPr>
          <w:rFonts w:ascii="Arial" w:hAnsi="Arial" w:cs="Arial"/>
          <w:color w:val="000000"/>
          <w:sz w:val="24"/>
        </w:rPr>
      </w:pPr>
      <w:r w:rsidRPr="00FE3AAE">
        <w:rPr>
          <w:rFonts w:ascii="Arial" w:hAnsi="Arial" w:cs="Arial"/>
          <w:noProof/>
          <w:color w:val="000000"/>
        </w:rPr>
        <w:drawing>
          <wp:anchor distT="0" distB="0" distL="114300" distR="114300" simplePos="0" relativeHeight="251659264" behindDoc="0" locked="0" layoutInCell="1" allowOverlap="1" wp14:anchorId="0A83B834" wp14:editId="7A3E5F81">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AAE">
        <w:rPr>
          <w:color w:val="000000"/>
          <w:sz w:val="20"/>
        </w:rPr>
        <w:t>Media contact:</w:t>
      </w:r>
    </w:p>
    <w:p w14:paraId="69DE90AE" w14:textId="77777777" w:rsidR="00A7779E" w:rsidRPr="00FE3AAE" w:rsidRDefault="00A7779E" w:rsidP="000C78C6">
      <w:pPr>
        <w:contextualSpacing/>
        <w:rPr>
          <w:color w:val="000000"/>
          <w:sz w:val="20"/>
        </w:rPr>
      </w:pPr>
      <w:r w:rsidRPr="00FE3AAE">
        <w:rPr>
          <w:color w:val="000000"/>
          <w:sz w:val="20"/>
        </w:rPr>
        <w:t>Heather West</w:t>
      </w:r>
    </w:p>
    <w:p w14:paraId="1A614D16" w14:textId="77777777" w:rsidR="00A7779E" w:rsidRPr="00FE3AAE" w:rsidRDefault="00A7779E" w:rsidP="000C78C6">
      <w:pPr>
        <w:contextualSpacing/>
        <w:rPr>
          <w:color w:val="000000"/>
          <w:sz w:val="20"/>
        </w:rPr>
      </w:pPr>
      <w:r w:rsidRPr="00FE3AAE">
        <w:rPr>
          <w:color w:val="000000"/>
          <w:sz w:val="20"/>
        </w:rPr>
        <w:t>612-724-8760</w:t>
      </w:r>
    </w:p>
    <w:p w14:paraId="21D711B9" w14:textId="77777777" w:rsidR="00A7779E" w:rsidRPr="00FE3AAE" w:rsidRDefault="00A7779E" w:rsidP="000C78C6">
      <w:pPr>
        <w:contextualSpacing/>
        <w:rPr>
          <w:color w:val="000000"/>
          <w:sz w:val="20"/>
        </w:rPr>
      </w:pPr>
      <w:r w:rsidRPr="00FE3AAE">
        <w:rPr>
          <w:color w:val="000000"/>
          <w:sz w:val="20"/>
        </w:rPr>
        <w:t>heather@heatherwestpr.com</w:t>
      </w:r>
    </w:p>
    <w:p w14:paraId="52CF99AF" w14:textId="77777777" w:rsidR="00A7779E" w:rsidRPr="00FE3AAE" w:rsidRDefault="00A7779E" w:rsidP="000C78C6">
      <w:pPr>
        <w:contextualSpacing/>
        <w:rPr>
          <w:rFonts w:ascii="Futura" w:hAnsi="Futura"/>
          <w:i/>
          <w:color w:val="000000"/>
          <w:sz w:val="30"/>
          <w:szCs w:val="30"/>
        </w:rPr>
      </w:pPr>
    </w:p>
    <w:p w14:paraId="0147A040" w14:textId="1C2A15CC" w:rsidR="00440236" w:rsidRPr="00FE3AAE" w:rsidRDefault="00BE40EF" w:rsidP="000C78C6">
      <w:pPr>
        <w:widowControl w:val="0"/>
        <w:autoSpaceDE w:val="0"/>
        <w:autoSpaceDN w:val="0"/>
        <w:adjustRightInd w:val="0"/>
        <w:contextualSpacing/>
        <w:jc w:val="center"/>
        <w:rPr>
          <w:rFonts w:ascii="Futura" w:hAnsi="Futura" w:cs="Arial"/>
          <w:sz w:val="30"/>
          <w:szCs w:val="30"/>
        </w:rPr>
      </w:pPr>
      <w:r w:rsidRPr="00FE3AAE">
        <w:rPr>
          <w:rFonts w:ascii="Futura" w:hAnsi="Futura" w:cs="Arial"/>
          <w:sz w:val="30"/>
          <w:szCs w:val="30"/>
        </w:rPr>
        <w:t>Linetec</w:t>
      </w:r>
      <w:r w:rsidR="00440236" w:rsidRPr="00FE3AAE">
        <w:rPr>
          <w:rFonts w:ascii="Futura" w:hAnsi="Futura" w:cs="Arial"/>
          <w:sz w:val="30"/>
          <w:szCs w:val="30"/>
        </w:rPr>
        <w:t xml:space="preserve"> </w:t>
      </w:r>
      <w:r w:rsidR="009E100D">
        <w:rPr>
          <w:rFonts w:ascii="Futura" w:hAnsi="Futura" w:cs="Arial"/>
          <w:sz w:val="30"/>
          <w:szCs w:val="30"/>
        </w:rPr>
        <w:t>promotes Tammy Schroeder to marketing manager</w:t>
      </w:r>
    </w:p>
    <w:p w14:paraId="33DB6A47" w14:textId="77777777" w:rsidR="00BE40EF" w:rsidRPr="00FE3AAE" w:rsidRDefault="00BE40EF" w:rsidP="000C78C6">
      <w:pPr>
        <w:contextualSpacing/>
        <w:rPr>
          <w:szCs w:val="22"/>
        </w:rPr>
      </w:pPr>
    </w:p>
    <w:p w14:paraId="0305CE9C" w14:textId="0EC441F8" w:rsidR="00BB52CF" w:rsidRDefault="000F3123" w:rsidP="000C78C6">
      <w:pPr>
        <w:contextualSpacing/>
        <w:rPr>
          <w:szCs w:val="22"/>
        </w:rPr>
      </w:pPr>
      <w:r w:rsidRPr="00FE3AAE">
        <w:rPr>
          <w:szCs w:val="22"/>
        </w:rPr>
        <w:t>W</w:t>
      </w:r>
      <w:r w:rsidRPr="009E100D">
        <w:rPr>
          <w:szCs w:val="22"/>
        </w:rPr>
        <w:t>ausau, Wisconsin</w:t>
      </w:r>
      <w:r w:rsidR="00084115" w:rsidRPr="009E100D">
        <w:rPr>
          <w:szCs w:val="22"/>
        </w:rPr>
        <w:t xml:space="preserve"> (</w:t>
      </w:r>
      <w:r w:rsidR="00440236" w:rsidRPr="009E100D">
        <w:rPr>
          <w:szCs w:val="22"/>
        </w:rPr>
        <w:t xml:space="preserve">Nov. </w:t>
      </w:r>
      <w:r w:rsidR="00BE40EF" w:rsidRPr="009E100D">
        <w:rPr>
          <w:szCs w:val="22"/>
        </w:rPr>
        <w:t>2018</w:t>
      </w:r>
      <w:r w:rsidR="006051AE" w:rsidRPr="009E100D">
        <w:rPr>
          <w:szCs w:val="22"/>
        </w:rPr>
        <w:t>)</w:t>
      </w:r>
      <w:r w:rsidR="00084115" w:rsidRPr="009E100D">
        <w:rPr>
          <w:szCs w:val="22"/>
        </w:rPr>
        <w:t xml:space="preserve"> </w:t>
      </w:r>
      <w:r w:rsidR="00551E99" w:rsidRPr="009E100D">
        <w:rPr>
          <w:szCs w:val="22"/>
        </w:rPr>
        <w:t>–</w:t>
      </w:r>
      <w:r w:rsidR="0003530B" w:rsidRPr="009E100D">
        <w:rPr>
          <w:szCs w:val="22"/>
        </w:rPr>
        <w:t xml:space="preserve"> </w:t>
      </w:r>
      <w:r w:rsidR="00085088">
        <w:rPr>
          <w:szCs w:val="22"/>
        </w:rPr>
        <w:t xml:space="preserve">Tammy Schroeder </w:t>
      </w:r>
      <w:r w:rsidR="00612E17">
        <w:rPr>
          <w:szCs w:val="22"/>
        </w:rPr>
        <w:t xml:space="preserve">has been promoted </w:t>
      </w:r>
      <w:r w:rsidR="00085088">
        <w:rPr>
          <w:szCs w:val="22"/>
        </w:rPr>
        <w:t>to marketing manager</w:t>
      </w:r>
      <w:r w:rsidR="00612E17">
        <w:rPr>
          <w:szCs w:val="22"/>
        </w:rPr>
        <w:t xml:space="preserve"> at Linetec, t</w:t>
      </w:r>
      <w:r w:rsidR="00612E17" w:rsidRPr="00FB340E">
        <w:rPr>
          <w:rFonts w:eastAsia="Times New Roman"/>
          <w:color w:val="000000" w:themeColor="text1"/>
        </w:rPr>
        <w:t>he nation’s largest independent architectural metals finishing company.</w:t>
      </w:r>
    </w:p>
    <w:p w14:paraId="2CFE4327" w14:textId="77777777" w:rsidR="00BB52CF" w:rsidRDefault="00BB52CF" w:rsidP="000C78C6">
      <w:pPr>
        <w:contextualSpacing/>
        <w:rPr>
          <w:szCs w:val="22"/>
        </w:rPr>
      </w:pPr>
    </w:p>
    <w:p w14:paraId="5295FB38" w14:textId="1D6B6FE3" w:rsidR="00612E17" w:rsidRPr="001A01FE" w:rsidRDefault="00BB52CF" w:rsidP="000C78C6">
      <w:pPr>
        <w:contextualSpacing/>
        <w:rPr>
          <w:rFonts w:eastAsia="Times New Roman"/>
          <w:color w:val="000000" w:themeColor="text1"/>
          <w:szCs w:val="22"/>
        </w:rPr>
      </w:pPr>
      <w:r w:rsidRPr="001A01FE">
        <w:rPr>
          <w:szCs w:val="22"/>
        </w:rPr>
        <w:t xml:space="preserve">Throughout her </w:t>
      </w:r>
      <w:r w:rsidR="001A01FE" w:rsidRPr="001A01FE">
        <w:rPr>
          <w:szCs w:val="22"/>
        </w:rPr>
        <w:t>19</w:t>
      </w:r>
      <w:r w:rsidRPr="001A01FE">
        <w:rPr>
          <w:szCs w:val="22"/>
        </w:rPr>
        <w:t xml:space="preserve"> years with the company</w:t>
      </w:r>
      <w:r w:rsidR="000C78C6">
        <w:rPr>
          <w:szCs w:val="22"/>
        </w:rPr>
        <w:t>, Schroeder</w:t>
      </w:r>
      <w:r w:rsidRPr="001A01FE">
        <w:rPr>
          <w:szCs w:val="22"/>
        </w:rPr>
        <w:t xml:space="preserve"> has </w:t>
      </w:r>
      <w:r w:rsidR="00612E17" w:rsidRPr="001A01FE">
        <w:rPr>
          <w:szCs w:val="22"/>
        </w:rPr>
        <w:t>worked</w:t>
      </w:r>
      <w:r w:rsidRPr="001A01FE">
        <w:rPr>
          <w:szCs w:val="22"/>
        </w:rPr>
        <w:t xml:space="preserve"> in various </w:t>
      </w:r>
      <w:r w:rsidR="000C78C6">
        <w:rPr>
          <w:szCs w:val="22"/>
        </w:rPr>
        <w:t xml:space="preserve">sales and </w:t>
      </w:r>
      <w:r w:rsidRPr="001A01FE">
        <w:rPr>
          <w:szCs w:val="22"/>
        </w:rPr>
        <w:t>marketing roles</w:t>
      </w:r>
      <w:r w:rsidR="000C78C6">
        <w:rPr>
          <w:szCs w:val="22"/>
        </w:rPr>
        <w:t>. M</w:t>
      </w:r>
      <w:r w:rsidRPr="001A01FE">
        <w:rPr>
          <w:szCs w:val="22"/>
        </w:rPr>
        <w:t>ost recently</w:t>
      </w:r>
      <w:r w:rsidR="000C78C6">
        <w:rPr>
          <w:szCs w:val="22"/>
        </w:rPr>
        <w:t>, she held the role of</w:t>
      </w:r>
      <w:r w:rsidRPr="001A01FE">
        <w:rPr>
          <w:szCs w:val="22"/>
        </w:rPr>
        <w:t xml:space="preserve"> senior marketing specialist</w:t>
      </w:r>
      <w:r w:rsidR="001A01FE" w:rsidRPr="001A01FE">
        <w:rPr>
          <w:szCs w:val="22"/>
        </w:rPr>
        <w:t xml:space="preserve"> for Linetec’s </w:t>
      </w:r>
      <w:r w:rsidR="00612E17" w:rsidRPr="001A01FE">
        <w:rPr>
          <w:rFonts w:eastAsia="Times New Roman"/>
          <w:color w:val="000000" w:themeColor="text1"/>
          <w:szCs w:val="22"/>
        </w:rPr>
        <w:t>high-quality, high-performance architectural coatings and services. These include liquid paint coatings, powder coat, anodize, thermal improvement and stretch forming for aluminum.</w:t>
      </w:r>
    </w:p>
    <w:p w14:paraId="7066B1DD" w14:textId="77777777" w:rsidR="00612E17" w:rsidRPr="001A01FE" w:rsidRDefault="00612E17" w:rsidP="000C78C6">
      <w:pPr>
        <w:contextualSpacing/>
        <w:rPr>
          <w:rFonts w:eastAsia="Times New Roman"/>
          <w:color w:val="000000" w:themeColor="text1"/>
          <w:szCs w:val="22"/>
        </w:rPr>
      </w:pPr>
    </w:p>
    <w:p w14:paraId="19F25D38" w14:textId="086487E3" w:rsidR="001A01FE" w:rsidRPr="001A01FE" w:rsidRDefault="00612E17" w:rsidP="000C78C6">
      <w:pPr>
        <w:contextualSpacing/>
        <w:rPr>
          <w:rFonts w:eastAsia="Times New Roman"/>
          <w:color w:val="000000"/>
          <w:szCs w:val="22"/>
        </w:rPr>
      </w:pPr>
      <w:r w:rsidRPr="001A01FE">
        <w:rPr>
          <w:rFonts w:eastAsia="Times New Roman"/>
          <w:color w:val="000000"/>
          <w:szCs w:val="22"/>
        </w:rPr>
        <w:t>“</w:t>
      </w:r>
      <w:r w:rsidR="009E100D" w:rsidRPr="009E100D">
        <w:rPr>
          <w:rFonts w:eastAsia="Times New Roman"/>
          <w:color w:val="000000"/>
          <w:szCs w:val="22"/>
        </w:rPr>
        <w:t xml:space="preserve">Tammy has greatly expanded Linetec’s presence in our </w:t>
      </w:r>
      <w:r w:rsidRPr="001A01FE">
        <w:rPr>
          <w:rFonts w:eastAsia="Times New Roman"/>
          <w:color w:val="000000"/>
          <w:szCs w:val="22"/>
        </w:rPr>
        <w:t xml:space="preserve">industry,” praised Jon Close, Linetec’s vice president of sales and marketing. </w:t>
      </w:r>
      <w:r w:rsidR="001A01FE" w:rsidRPr="001A01FE">
        <w:rPr>
          <w:rFonts w:eastAsia="Times New Roman"/>
          <w:color w:val="000000"/>
          <w:szCs w:val="22"/>
        </w:rPr>
        <w:t>“</w:t>
      </w:r>
      <w:r w:rsidR="001A01FE" w:rsidRPr="009E100D">
        <w:rPr>
          <w:rFonts w:eastAsia="Times New Roman"/>
          <w:color w:val="000000"/>
          <w:szCs w:val="22"/>
        </w:rPr>
        <w:t>In her new role</w:t>
      </w:r>
      <w:r w:rsidR="001A01FE" w:rsidRPr="001A01FE">
        <w:rPr>
          <w:rFonts w:eastAsia="Times New Roman"/>
          <w:color w:val="000000"/>
          <w:szCs w:val="22"/>
        </w:rPr>
        <w:t>,</w:t>
      </w:r>
      <w:r w:rsidR="001A01FE" w:rsidRPr="009E100D">
        <w:rPr>
          <w:rFonts w:eastAsia="Times New Roman"/>
          <w:color w:val="000000"/>
          <w:szCs w:val="22"/>
        </w:rPr>
        <w:t xml:space="preserve"> Tammy will continue to oversee all aspects of Linetec’s marketing.</w:t>
      </w:r>
      <w:r w:rsidR="001A01FE" w:rsidRPr="001A01FE">
        <w:rPr>
          <w:rFonts w:eastAsia="Times New Roman"/>
          <w:color w:val="000000"/>
          <w:szCs w:val="22"/>
        </w:rPr>
        <w:t>”</w:t>
      </w:r>
    </w:p>
    <w:p w14:paraId="4880986E" w14:textId="77777777" w:rsidR="001A01FE" w:rsidRPr="001A01FE" w:rsidRDefault="001A01FE" w:rsidP="000C78C6">
      <w:pPr>
        <w:contextualSpacing/>
        <w:rPr>
          <w:rFonts w:eastAsia="Times New Roman"/>
          <w:color w:val="000000"/>
          <w:szCs w:val="22"/>
        </w:rPr>
      </w:pPr>
    </w:p>
    <w:p w14:paraId="0223FF44" w14:textId="32E1DEF9" w:rsidR="001A01FE" w:rsidRPr="000C78C6" w:rsidRDefault="00612E17" w:rsidP="000C78C6">
      <w:pPr>
        <w:contextualSpacing/>
        <w:rPr>
          <w:rFonts w:eastAsia="Times New Roman"/>
          <w:color w:val="000000" w:themeColor="text1"/>
          <w:szCs w:val="22"/>
        </w:rPr>
      </w:pPr>
      <w:r w:rsidRPr="001A01FE">
        <w:rPr>
          <w:rFonts w:eastAsia="Times New Roman"/>
          <w:color w:val="000000"/>
          <w:szCs w:val="22"/>
        </w:rPr>
        <w:t>S</w:t>
      </w:r>
      <w:r w:rsidR="009E100D" w:rsidRPr="009E100D">
        <w:rPr>
          <w:rFonts w:eastAsia="Times New Roman"/>
          <w:color w:val="000000"/>
          <w:szCs w:val="22"/>
        </w:rPr>
        <w:t xml:space="preserve">ome of her current responsibilities </w:t>
      </w:r>
      <w:r w:rsidRPr="001A01FE">
        <w:rPr>
          <w:rFonts w:eastAsia="Times New Roman"/>
          <w:color w:val="000000"/>
          <w:szCs w:val="22"/>
        </w:rPr>
        <w:t xml:space="preserve">he listed include website designer, social </w:t>
      </w:r>
      <w:r w:rsidR="009E100D" w:rsidRPr="009E100D">
        <w:rPr>
          <w:rFonts w:eastAsia="Times New Roman"/>
          <w:color w:val="000000"/>
          <w:szCs w:val="22"/>
        </w:rPr>
        <w:t xml:space="preserve">media administrator, </w:t>
      </w:r>
      <w:r w:rsidR="001A01FE" w:rsidRPr="001A01FE">
        <w:rPr>
          <w:rFonts w:eastAsia="Times New Roman"/>
          <w:color w:val="000000"/>
          <w:szCs w:val="22"/>
        </w:rPr>
        <w:t xml:space="preserve">digital content manager, </w:t>
      </w:r>
      <w:r w:rsidR="009E100D" w:rsidRPr="009E100D">
        <w:rPr>
          <w:rFonts w:eastAsia="Times New Roman"/>
          <w:color w:val="000000"/>
          <w:szCs w:val="22"/>
        </w:rPr>
        <w:t>industry</w:t>
      </w:r>
      <w:r w:rsidR="001A01FE" w:rsidRPr="001A01FE">
        <w:rPr>
          <w:rFonts w:eastAsia="Times New Roman"/>
          <w:color w:val="000000"/>
          <w:szCs w:val="22"/>
        </w:rPr>
        <w:t>-</w:t>
      </w:r>
      <w:r w:rsidR="009E100D" w:rsidRPr="009E100D">
        <w:rPr>
          <w:rFonts w:eastAsia="Times New Roman"/>
          <w:color w:val="000000"/>
          <w:szCs w:val="22"/>
        </w:rPr>
        <w:t>facing public relations coordinator</w:t>
      </w:r>
      <w:r w:rsidR="001A01FE" w:rsidRPr="001A01FE">
        <w:rPr>
          <w:rFonts w:eastAsia="Times New Roman"/>
          <w:color w:val="000000"/>
          <w:szCs w:val="22"/>
        </w:rPr>
        <w:t xml:space="preserve"> </w:t>
      </w:r>
      <w:r w:rsidR="009E100D" w:rsidRPr="009E100D">
        <w:rPr>
          <w:rFonts w:eastAsia="Times New Roman"/>
          <w:color w:val="000000"/>
          <w:szCs w:val="22"/>
        </w:rPr>
        <w:t>and</w:t>
      </w:r>
      <w:r w:rsidR="001A01FE" w:rsidRPr="001A01FE">
        <w:rPr>
          <w:rFonts w:eastAsia="Times New Roman"/>
          <w:color w:val="000000"/>
          <w:szCs w:val="22"/>
        </w:rPr>
        <w:t xml:space="preserve"> educator, and technical article author.</w:t>
      </w:r>
      <w:r w:rsidR="000C78C6">
        <w:rPr>
          <w:rFonts w:eastAsia="Times New Roman"/>
          <w:color w:val="000000"/>
          <w:szCs w:val="22"/>
        </w:rPr>
        <w:t xml:space="preserve"> </w:t>
      </w:r>
      <w:r w:rsidR="000C78C6" w:rsidRPr="001A01FE">
        <w:rPr>
          <w:rFonts w:eastAsia="Times New Roman"/>
          <w:color w:val="000000" w:themeColor="text1"/>
          <w:szCs w:val="22"/>
        </w:rPr>
        <w:t>She enjoys sharing her knowledge with architects, specifiers and architectural product manufacturers who work in both commercial and residential building markets.</w:t>
      </w:r>
    </w:p>
    <w:p w14:paraId="4054B440" w14:textId="43572B46" w:rsidR="009E100D" w:rsidRPr="009E100D" w:rsidRDefault="009E100D" w:rsidP="000C78C6">
      <w:pPr>
        <w:contextualSpacing/>
        <w:rPr>
          <w:rFonts w:eastAsia="Times New Roman"/>
          <w:color w:val="000000"/>
          <w:szCs w:val="22"/>
        </w:rPr>
      </w:pPr>
      <w:r w:rsidRPr="009E100D">
        <w:rPr>
          <w:rFonts w:eastAsia="Times New Roman"/>
          <w:color w:val="000000"/>
          <w:szCs w:val="22"/>
        </w:rPr>
        <w:t xml:space="preserve"> </w:t>
      </w:r>
    </w:p>
    <w:p w14:paraId="3DDBA0D7" w14:textId="1B06370A" w:rsidR="001A01FE" w:rsidRDefault="001A01FE" w:rsidP="000C78C6">
      <w:pPr>
        <w:pStyle w:val="NormalWeb"/>
        <w:spacing w:before="0" w:beforeAutospacing="0" w:after="0" w:afterAutospacing="0"/>
        <w:contextualSpacing/>
        <w:rPr>
          <w:rStyle w:val="Emphasis"/>
          <w:rFonts w:ascii="Times New Roman" w:hAnsi="Times New Roman"/>
          <w:i w:val="0"/>
          <w:sz w:val="22"/>
          <w:szCs w:val="22"/>
        </w:rPr>
      </w:pPr>
      <w:r w:rsidRPr="001A01FE">
        <w:rPr>
          <w:rFonts w:ascii="Times New Roman" w:eastAsia="Times New Roman" w:hAnsi="Times New Roman"/>
          <w:color w:val="000000" w:themeColor="text1"/>
          <w:sz w:val="22"/>
          <w:szCs w:val="22"/>
        </w:rPr>
        <w:t>Schroeder earned and maintains her LEED® Green Associate credentials through the U.S. Green Building Council (USGBC). She also participates and coordinates Linetec associates’ involvement in numerous other professional organizations</w:t>
      </w:r>
      <w:r w:rsidR="00C1449C">
        <w:rPr>
          <w:rFonts w:ascii="Times New Roman" w:eastAsia="Times New Roman" w:hAnsi="Times New Roman"/>
          <w:color w:val="000000" w:themeColor="text1"/>
          <w:sz w:val="22"/>
          <w:szCs w:val="22"/>
        </w:rPr>
        <w:t>,</w:t>
      </w:r>
      <w:r w:rsidRPr="001A01FE">
        <w:rPr>
          <w:rFonts w:ascii="Times New Roman" w:eastAsia="Times New Roman" w:hAnsi="Times New Roman"/>
          <w:color w:val="000000" w:themeColor="text1"/>
          <w:sz w:val="22"/>
          <w:szCs w:val="22"/>
        </w:rPr>
        <w:t xml:space="preserve"> such as Al</w:t>
      </w:r>
      <w:r w:rsidRPr="001A01FE">
        <w:rPr>
          <w:rStyle w:val="Emphasis"/>
          <w:rFonts w:ascii="Times New Roman" w:hAnsi="Times New Roman"/>
          <w:i w:val="0"/>
          <w:sz w:val="22"/>
          <w:szCs w:val="22"/>
        </w:rPr>
        <w:t>uminum Anodizers Council (AAC) the American Architectural Manufacturers Association (AAMA), the American Institute of Architects (AIA), the Association of Licensed Architects (ALA), the National Glass Association/Glass Association of North America (NGA/GANA), and the Window and Door Manufacturers Association (WDMA).</w:t>
      </w:r>
    </w:p>
    <w:p w14:paraId="587A31EE" w14:textId="62DA533F" w:rsidR="00C1449C" w:rsidRDefault="00C1449C" w:rsidP="000C78C6">
      <w:pPr>
        <w:pStyle w:val="NormalWeb"/>
        <w:spacing w:before="0" w:beforeAutospacing="0" w:after="0" w:afterAutospacing="0"/>
        <w:contextualSpacing/>
        <w:rPr>
          <w:rFonts w:ascii="Times New Roman" w:hAnsi="Times New Roman"/>
          <w:i/>
          <w:sz w:val="22"/>
          <w:szCs w:val="22"/>
        </w:rPr>
      </w:pPr>
    </w:p>
    <w:p w14:paraId="6CB88548" w14:textId="0904CC74" w:rsidR="00C1449C" w:rsidRPr="00C1449C" w:rsidRDefault="00C1449C" w:rsidP="000C78C6">
      <w:pPr>
        <w:pStyle w:val="NormalWeb"/>
        <w:spacing w:before="0" w:beforeAutospacing="0" w:after="0" w:afterAutospacing="0"/>
        <w:contextualSpacing/>
        <w:rPr>
          <w:rFonts w:ascii="Times New Roman" w:hAnsi="Times New Roman"/>
          <w:sz w:val="22"/>
          <w:szCs w:val="22"/>
        </w:rPr>
      </w:pPr>
      <w:r>
        <w:rPr>
          <w:rFonts w:ascii="Times New Roman" w:hAnsi="Times New Roman"/>
          <w:sz w:val="22"/>
          <w:szCs w:val="22"/>
        </w:rPr>
        <w:t>In addition to industry association</w:t>
      </w:r>
      <w:r w:rsidR="00246C20">
        <w:rPr>
          <w:rFonts w:ascii="Times New Roman" w:hAnsi="Times New Roman"/>
          <w:sz w:val="22"/>
          <w:szCs w:val="22"/>
        </w:rPr>
        <w:t xml:space="preserve">s, Schroeder works closely with Linetec’s human resources team to support the company’s </w:t>
      </w:r>
      <w:r w:rsidR="007E422B">
        <w:rPr>
          <w:rFonts w:ascii="Times New Roman" w:hAnsi="Times New Roman"/>
          <w:sz w:val="22"/>
          <w:szCs w:val="22"/>
        </w:rPr>
        <w:t xml:space="preserve">connections to </w:t>
      </w:r>
      <w:r w:rsidR="00246C20">
        <w:rPr>
          <w:rFonts w:ascii="Times New Roman" w:hAnsi="Times New Roman"/>
          <w:sz w:val="22"/>
          <w:szCs w:val="22"/>
        </w:rPr>
        <w:t>local nonprofit organizations and community events</w:t>
      </w:r>
      <w:r w:rsidR="007E422B">
        <w:rPr>
          <w:rFonts w:ascii="Times New Roman" w:hAnsi="Times New Roman"/>
          <w:sz w:val="22"/>
          <w:szCs w:val="22"/>
        </w:rPr>
        <w:t>, as well as to recruit, recognize and celebrate the achievements of Linetec’s associates.</w:t>
      </w:r>
    </w:p>
    <w:p w14:paraId="690F4BAB" w14:textId="2D62AEE0" w:rsidR="001A01FE" w:rsidRPr="001A01FE" w:rsidRDefault="001A01FE" w:rsidP="000C78C6">
      <w:pPr>
        <w:contextualSpacing/>
        <w:rPr>
          <w:rFonts w:eastAsia="Times New Roman"/>
          <w:color w:val="000000" w:themeColor="text1"/>
          <w:szCs w:val="22"/>
        </w:rPr>
      </w:pPr>
    </w:p>
    <w:p w14:paraId="7E57D340" w14:textId="77777777" w:rsidR="00AC2EA9" w:rsidRPr="001A01FE" w:rsidRDefault="00AC2EA9" w:rsidP="000C78C6">
      <w:pPr>
        <w:contextualSpacing/>
        <w:rPr>
          <w:szCs w:val="22"/>
        </w:rPr>
      </w:pPr>
    </w:p>
    <w:p w14:paraId="46B56A7E" w14:textId="77777777" w:rsidR="000C78C6" w:rsidRPr="00353FA8" w:rsidRDefault="000C78C6" w:rsidP="000C78C6">
      <w:pPr>
        <w:contextualSpacing/>
        <w:rPr>
          <w:rStyle w:val="Emphasis"/>
          <w:sz w:val="20"/>
          <w:szCs w:val="20"/>
        </w:rPr>
      </w:pPr>
      <w:r w:rsidRPr="00353FA8">
        <w:rPr>
          <w:rStyle w:val="Emphasis"/>
          <w:sz w:val="20"/>
          <w:szCs w:val="20"/>
        </w:rPr>
        <w:t>Learn more about joining Linetec’s growing team of associates by visiting</w:t>
      </w:r>
      <w:r w:rsidRPr="00353FA8">
        <w:rPr>
          <w:rStyle w:val="Emphasis"/>
          <w:i w:val="0"/>
          <w:sz w:val="20"/>
          <w:szCs w:val="20"/>
        </w:rPr>
        <w:t xml:space="preserve"> </w:t>
      </w:r>
      <w:hyperlink r:id="rId9" w:history="1">
        <w:r w:rsidRPr="00353FA8">
          <w:rPr>
            <w:rStyle w:val="Hyperlink"/>
            <w:i/>
            <w:sz w:val="20"/>
            <w:szCs w:val="20"/>
          </w:rPr>
          <w:t>www.linetec.com</w:t>
        </w:r>
      </w:hyperlink>
      <w:r>
        <w:rPr>
          <w:rStyle w:val="Emphasis"/>
          <w:sz w:val="20"/>
          <w:szCs w:val="20"/>
        </w:rPr>
        <w:t xml:space="preserve"> </w:t>
      </w:r>
      <w:r w:rsidRPr="00353FA8">
        <w:rPr>
          <w:rStyle w:val="Emphasis"/>
          <w:sz w:val="20"/>
          <w:szCs w:val="20"/>
        </w:rPr>
        <w:t>and clicking “</w:t>
      </w:r>
      <w:hyperlink r:id="rId10" w:history="1">
        <w:r w:rsidRPr="00353FA8">
          <w:rPr>
            <w:rStyle w:val="Hyperlink"/>
            <w:i/>
            <w:sz w:val="20"/>
            <w:szCs w:val="20"/>
          </w:rPr>
          <w:t>Employment</w:t>
        </w:r>
      </w:hyperlink>
      <w:r w:rsidRPr="00353FA8">
        <w:rPr>
          <w:rStyle w:val="Emphasis"/>
          <w:sz w:val="20"/>
          <w:szCs w:val="20"/>
        </w:rPr>
        <w:t>.</w:t>
      </w:r>
      <w:r>
        <w:rPr>
          <w:rStyle w:val="Emphasis"/>
          <w:sz w:val="20"/>
          <w:szCs w:val="20"/>
        </w:rPr>
        <w:t>”</w:t>
      </w:r>
    </w:p>
    <w:p w14:paraId="38C34DCC" w14:textId="77777777" w:rsidR="000C78C6" w:rsidRPr="00353FA8" w:rsidRDefault="000C78C6" w:rsidP="000C78C6">
      <w:pPr>
        <w:contextualSpacing/>
        <w:rPr>
          <w:rStyle w:val="Emphasis"/>
          <w:sz w:val="20"/>
          <w:szCs w:val="20"/>
        </w:rPr>
      </w:pPr>
    </w:p>
    <w:p w14:paraId="20292E87" w14:textId="02D67C97" w:rsidR="00850183" w:rsidRPr="00410F54" w:rsidRDefault="00850183" w:rsidP="000C78C6">
      <w:pPr>
        <w:contextualSpacing/>
        <w:rPr>
          <w:sz w:val="20"/>
          <w:szCs w:val="20"/>
        </w:rPr>
      </w:pPr>
      <w:r w:rsidRPr="00FE3AAE">
        <w:rPr>
          <w:rStyle w:val="Emphasis"/>
          <w:sz w:val="20"/>
          <w:szCs w:val="20"/>
        </w:rPr>
        <w:t xml:space="preserve">Located in Wisconsin, </w:t>
      </w:r>
      <w:hyperlink r:id="rId11" w:tgtFrame="_blank" w:history="1">
        <w:r w:rsidRPr="00FE3AAE">
          <w:rPr>
            <w:rStyle w:val="Hyperlink"/>
            <w:i/>
            <w:iCs/>
            <w:sz w:val="20"/>
            <w:szCs w:val="20"/>
          </w:rPr>
          <w:t>Linetec</w:t>
        </w:r>
      </w:hyperlink>
      <w:r w:rsidRPr="00FE3AAE">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2" w:tgtFrame="_blank" w:history="1">
        <w:r w:rsidRPr="00FE3AAE">
          <w:rPr>
            <w:rStyle w:val="Hyperlink"/>
            <w:i/>
            <w:iCs/>
            <w:sz w:val="20"/>
            <w:szCs w:val="20"/>
          </w:rPr>
          <w:t xml:space="preserve">Apogee Enterprises, Inc. </w:t>
        </w:r>
      </w:hyperlink>
      <w:r w:rsidRPr="00FE3AAE">
        <w:rPr>
          <w:rStyle w:val="Emphasis"/>
          <w:sz w:val="20"/>
          <w:szCs w:val="20"/>
        </w:rPr>
        <w:t xml:space="preserve">(NASDAQ: </w:t>
      </w:r>
      <w:proofErr w:type="spellStart"/>
      <w:r w:rsidRPr="00FE3AAE">
        <w:rPr>
          <w:rStyle w:val="Emphasis"/>
          <w:sz w:val="20"/>
          <w:szCs w:val="20"/>
        </w:rPr>
        <w:t>APOG</w:t>
      </w:r>
      <w:proofErr w:type="spellEnd"/>
      <w:r w:rsidRPr="00FE3AAE">
        <w:rPr>
          <w:rStyle w:val="Emphasis"/>
          <w:sz w:val="20"/>
          <w:szCs w:val="20"/>
        </w:rPr>
        <w:t>).</w:t>
      </w:r>
    </w:p>
    <w:p w14:paraId="486CA1B0" w14:textId="4AF34A3A" w:rsidR="006051AE" w:rsidRPr="00D66AAC" w:rsidRDefault="000C78C6" w:rsidP="00410F54">
      <w:pPr>
        <w:contextualSpacing/>
        <w:jc w:val="center"/>
      </w:pPr>
      <w:r>
        <w:rPr>
          <w:szCs w:val="22"/>
        </w:rPr>
        <w:t>##</w:t>
      </w:r>
      <w:r w:rsidR="00410F54">
        <w:rPr>
          <w:szCs w:val="22"/>
        </w:rPr>
        <w:t>#</w:t>
      </w:r>
      <w:bookmarkStart w:id="0" w:name="_GoBack"/>
      <w:bookmarkEnd w:id="0"/>
    </w:p>
    <w:sectPr w:rsidR="006051AE" w:rsidRPr="00D66AAC" w:rsidSect="004F5FFE">
      <w:headerReference w:type="even" r:id="rId13"/>
      <w:headerReference w:type="default" r:id="rId14"/>
      <w:footerReference w:type="even" r:id="rId15"/>
      <w:footerReference w:type="default" r:id="rId16"/>
      <w:headerReference w:type="first" r:id="rId17"/>
      <w:footerReference w:type="first" r:id="rId18"/>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DD340" w14:textId="77777777" w:rsidR="00860266" w:rsidRDefault="00860266" w:rsidP="003D61EE">
      <w:r>
        <w:separator/>
      </w:r>
    </w:p>
  </w:endnote>
  <w:endnote w:type="continuationSeparator" w:id="0">
    <w:p w14:paraId="36E9B284" w14:textId="77777777" w:rsidR="00860266" w:rsidRDefault="00860266" w:rsidP="003D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363F" w14:textId="77777777" w:rsidR="00696090" w:rsidRDefault="00696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1848" w14:textId="77777777" w:rsidR="00696090" w:rsidRDefault="00696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47BB" w14:textId="77777777" w:rsidR="00696090" w:rsidRDefault="0069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2D775" w14:textId="77777777" w:rsidR="00860266" w:rsidRDefault="00860266" w:rsidP="003D61EE">
      <w:r>
        <w:separator/>
      </w:r>
    </w:p>
  </w:footnote>
  <w:footnote w:type="continuationSeparator" w:id="0">
    <w:p w14:paraId="021B266F" w14:textId="77777777" w:rsidR="00860266" w:rsidRDefault="00860266" w:rsidP="003D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C293" w14:textId="77777777" w:rsidR="00696090" w:rsidRDefault="00696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A9A5" w14:textId="77777777" w:rsidR="00696090" w:rsidRDefault="00696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E691" w14:textId="77777777" w:rsidR="00696090" w:rsidRDefault="00696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E4CEB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AF72459"/>
    <w:multiLevelType w:val="hybridMultilevel"/>
    <w:tmpl w:val="3D9E2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DB63BE"/>
    <w:multiLevelType w:val="hybridMultilevel"/>
    <w:tmpl w:val="78D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5B86"/>
    <w:rsid w:val="00016EF5"/>
    <w:rsid w:val="0003530B"/>
    <w:rsid w:val="000448D9"/>
    <w:rsid w:val="000456B1"/>
    <w:rsid w:val="000500C1"/>
    <w:rsid w:val="000534D4"/>
    <w:rsid w:val="000552CE"/>
    <w:rsid w:val="00066830"/>
    <w:rsid w:val="00074D99"/>
    <w:rsid w:val="00080AA6"/>
    <w:rsid w:val="0008260B"/>
    <w:rsid w:val="00084115"/>
    <w:rsid w:val="00085088"/>
    <w:rsid w:val="0009316D"/>
    <w:rsid w:val="00096563"/>
    <w:rsid w:val="000A165F"/>
    <w:rsid w:val="000A25A1"/>
    <w:rsid w:val="000A3577"/>
    <w:rsid w:val="000A6589"/>
    <w:rsid w:val="000B0EE1"/>
    <w:rsid w:val="000C3A62"/>
    <w:rsid w:val="000C78C6"/>
    <w:rsid w:val="000E3EA9"/>
    <w:rsid w:val="000E793B"/>
    <w:rsid w:val="000F3123"/>
    <w:rsid w:val="00106510"/>
    <w:rsid w:val="00107FF0"/>
    <w:rsid w:val="00120160"/>
    <w:rsid w:val="00121F88"/>
    <w:rsid w:val="00124289"/>
    <w:rsid w:val="001248A8"/>
    <w:rsid w:val="001317D2"/>
    <w:rsid w:val="00132C72"/>
    <w:rsid w:val="0014319C"/>
    <w:rsid w:val="00144515"/>
    <w:rsid w:val="001455DF"/>
    <w:rsid w:val="00146A08"/>
    <w:rsid w:val="00182EB8"/>
    <w:rsid w:val="00183191"/>
    <w:rsid w:val="00184486"/>
    <w:rsid w:val="0018464E"/>
    <w:rsid w:val="00187706"/>
    <w:rsid w:val="00187904"/>
    <w:rsid w:val="00191F8E"/>
    <w:rsid w:val="00192B8E"/>
    <w:rsid w:val="001948B4"/>
    <w:rsid w:val="001A01FE"/>
    <w:rsid w:val="001A038A"/>
    <w:rsid w:val="001A49DB"/>
    <w:rsid w:val="001B3B5D"/>
    <w:rsid w:val="001C25C0"/>
    <w:rsid w:val="001C71D3"/>
    <w:rsid w:val="001D3D4D"/>
    <w:rsid w:val="001E06C2"/>
    <w:rsid w:val="001E168F"/>
    <w:rsid w:val="001F464A"/>
    <w:rsid w:val="00211F79"/>
    <w:rsid w:val="002157C3"/>
    <w:rsid w:val="002158E7"/>
    <w:rsid w:val="0021694C"/>
    <w:rsid w:val="00220CEC"/>
    <w:rsid w:val="002215EA"/>
    <w:rsid w:val="002226B9"/>
    <w:rsid w:val="00234270"/>
    <w:rsid w:val="002356D3"/>
    <w:rsid w:val="002361E5"/>
    <w:rsid w:val="00237467"/>
    <w:rsid w:val="0024013E"/>
    <w:rsid w:val="002441C7"/>
    <w:rsid w:val="00246C20"/>
    <w:rsid w:val="0025182D"/>
    <w:rsid w:val="00256FB4"/>
    <w:rsid w:val="00273976"/>
    <w:rsid w:val="00276A5A"/>
    <w:rsid w:val="00280D51"/>
    <w:rsid w:val="00281AD3"/>
    <w:rsid w:val="002A445B"/>
    <w:rsid w:val="002B0081"/>
    <w:rsid w:val="002B1AFE"/>
    <w:rsid w:val="002B7050"/>
    <w:rsid w:val="002C5080"/>
    <w:rsid w:val="002D74B4"/>
    <w:rsid w:val="002E1F3F"/>
    <w:rsid w:val="002F5A64"/>
    <w:rsid w:val="00302BB4"/>
    <w:rsid w:val="003158B5"/>
    <w:rsid w:val="00323964"/>
    <w:rsid w:val="003266D2"/>
    <w:rsid w:val="003274CD"/>
    <w:rsid w:val="00335C9D"/>
    <w:rsid w:val="00335F58"/>
    <w:rsid w:val="00345C55"/>
    <w:rsid w:val="00346D36"/>
    <w:rsid w:val="00356E72"/>
    <w:rsid w:val="00361490"/>
    <w:rsid w:val="00362102"/>
    <w:rsid w:val="003664D7"/>
    <w:rsid w:val="003729C3"/>
    <w:rsid w:val="0037759A"/>
    <w:rsid w:val="003962C6"/>
    <w:rsid w:val="003A7251"/>
    <w:rsid w:val="003B4079"/>
    <w:rsid w:val="003B4813"/>
    <w:rsid w:val="003D2549"/>
    <w:rsid w:val="003D61EE"/>
    <w:rsid w:val="003E4F04"/>
    <w:rsid w:val="003F4F89"/>
    <w:rsid w:val="00410F54"/>
    <w:rsid w:val="0041438D"/>
    <w:rsid w:val="0042006E"/>
    <w:rsid w:val="00425144"/>
    <w:rsid w:val="004342C8"/>
    <w:rsid w:val="00440236"/>
    <w:rsid w:val="00440591"/>
    <w:rsid w:val="004407D4"/>
    <w:rsid w:val="00444DBE"/>
    <w:rsid w:val="0044606B"/>
    <w:rsid w:val="004619A7"/>
    <w:rsid w:val="004649A2"/>
    <w:rsid w:val="00477B9B"/>
    <w:rsid w:val="0048028C"/>
    <w:rsid w:val="00485572"/>
    <w:rsid w:val="004A2A5B"/>
    <w:rsid w:val="004C3D90"/>
    <w:rsid w:val="004C4DFE"/>
    <w:rsid w:val="004D7D1E"/>
    <w:rsid w:val="004E0D20"/>
    <w:rsid w:val="004F5FFE"/>
    <w:rsid w:val="00500CEB"/>
    <w:rsid w:val="00525C8F"/>
    <w:rsid w:val="00533234"/>
    <w:rsid w:val="00545B80"/>
    <w:rsid w:val="00545E45"/>
    <w:rsid w:val="00551E99"/>
    <w:rsid w:val="005567D6"/>
    <w:rsid w:val="00561675"/>
    <w:rsid w:val="00562142"/>
    <w:rsid w:val="00566251"/>
    <w:rsid w:val="00571542"/>
    <w:rsid w:val="00571CBE"/>
    <w:rsid w:val="005855D2"/>
    <w:rsid w:val="005903D5"/>
    <w:rsid w:val="005B5CE7"/>
    <w:rsid w:val="005B6967"/>
    <w:rsid w:val="005C21B3"/>
    <w:rsid w:val="005C4C6A"/>
    <w:rsid w:val="005D5706"/>
    <w:rsid w:val="005D76EE"/>
    <w:rsid w:val="005E62A0"/>
    <w:rsid w:val="005F2444"/>
    <w:rsid w:val="00602A9E"/>
    <w:rsid w:val="00603E7F"/>
    <w:rsid w:val="006051AE"/>
    <w:rsid w:val="00612E17"/>
    <w:rsid w:val="006570F2"/>
    <w:rsid w:val="006632D9"/>
    <w:rsid w:val="0067170D"/>
    <w:rsid w:val="00676F3F"/>
    <w:rsid w:val="006807FB"/>
    <w:rsid w:val="006946F7"/>
    <w:rsid w:val="00694848"/>
    <w:rsid w:val="00696090"/>
    <w:rsid w:val="006A0C1F"/>
    <w:rsid w:val="006A1B6E"/>
    <w:rsid w:val="006C176B"/>
    <w:rsid w:val="006D4572"/>
    <w:rsid w:val="006D744B"/>
    <w:rsid w:val="006D7D62"/>
    <w:rsid w:val="006E1E9A"/>
    <w:rsid w:val="006E66F9"/>
    <w:rsid w:val="006E769C"/>
    <w:rsid w:val="00706C76"/>
    <w:rsid w:val="00710BA6"/>
    <w:rsid w:val="00721E9B"/>
    <w:rsid w:val="00731637"/>
    <w:rsid w:val="007349CB"/>
    <w:rsid w:val="0073606E"/>
    <w:rsid w:val="00771F37"/>
    <w:rsid w:val="00775B51"/>
    <w:rsid w:val="00776C2D"/>
    <w:rsid w:val="00782FB4"/>
    <w:rsid w:val="00790514"/>
    <w:rsid w:val="00791248"/>
    <w:rsid w:val="00791CCD"/>
    <w:rsid w:val="00793856"/>
    <w:rsid w:val="007B3F85"/>
    <w:rsid w:val="007C5D16"/>
    <w:rsid w:val="007C7342"/>
    <w:rsid w:val="007E422B"/>
    <w:rsid w:val="007E5663"/>
    <w:rsid w:val="007E7A46"/>
    <w:rsid w:val="007F03A9"/>
    <w:rsid w:val="0080088D"/>
    <w:rsid w:val="00813712"/>
    <w:rsid w:val="00815700"/>
    <w:rsid w:val="0082451E"/>
    <w:rsid w:val="00831C38"/>
    <w:rsid w:val="00833C20"/>
    <w:rsid w:val="008429E1"/>
    <w:rsid w:val="008466C0"/>
    <w:rsid w:val="00850183"/>
    <w:rsid w:val="008512FE"/>
    <w:rsid w:val="0085357A"/>
    <w:rsid w:val="00860266"/>
    <w:rsid w:val="008641A4"/>
    <w:rsid w:val="00867C1D"/>
    <w:rsid w:val="00875D57"/>
    <w:rsid w:val="00876105"/>
    <w:rsid w:val="0088502E"/>
    <w:rsid w:val="00887B7D"/>
    <w:rsid w:val="008916D2"/>
    <w:rsid w:val="00891CC7"/>
    <w:rsid w:val="00894AF1"/>
    <w:rsid w:val="008A49F1"/>
    <w:rsid w:val="008C49F8"/>
    <w:rsid w:val="008D25CD"/>
    <w:rsid w:val="008D4CBD"/>
    <w:rsid w:val="008D6381"/>
    <w:rsid w:val="008D778B"/>
    <w:rsid w:val="008D783D"/>
    <w:rsid w:val="008E2844"/>
    <w:rsid w:val="008E33E5"/>
    <w:rsid w:val="008E3E5E"/>
    <w:rsid w:val="008E4196"/>
    <w:rsid w:val="008E7DEC"/>
    <w:rsid w:val="00914CC5"/>
    <w:rsid w:val="00916740"/>
    <w:rsid w:val="0092135A"/>
    <w:rsid w:val="00931014"/>
    <w:rsid w:val="00934344"/>
    <w:rsid w:val="00951B58"/>
    <w:rsid w:val="00952DDB"/>
    <w:rsid w:val="00970CFA"/>
    <w:rsid w:val="00970F2A"/>
    <w:rsid w:val="00997222"/>
    <w:rsid w:val="009A689A"/>
    <w:rsid w:val="009A7759"/>
    <w:rsid w:val="009B2322"/>
    <w:rsid w:val="009B29C8"/>
    <w:rsid w:val="009C13D4"/>
    <w:rsid w:val="009D015F"/>
    <w:rsid w:val="009E100D"/>
    <w:rsid w:val="00A00B07"/>
    <w:rsid w:val="00A00CB0"/>
    <w:rsid w:val="00A232EA"/>
    <w:rsid w:val="00A2359F"/>
    <w:rsid w:val="00A31228"/>
    <w:rsid w:val="00A371B5"/>
    <w:rsid w:val="00A559B1"/>
    <w:rsid w:val="00A66A3F"/>
    <w:rsid w:val="00A710C1"/>
    <w:rsid w:val="00A752EA"/>
    <w:rsid w:val="00A7549B"/>
    <w:rsid w:val="00A75E60"/>
    <w:rsid w:val="00A7779E"/>
    <w:rsid w:val="00A86C00"/>
    <w:rsid w:val="00A92505"/>
    <w:rsid w:val="00AA7FE4"/>
    <w:rsid w:val="00AC2EA9"/>
    <w:rsid w:val="00AC478B"/>
    <w:rsid w:val="00AE2A13"/>
    <w:rsid w:val="00AE46E7"/>
    <w:rsid w:val="00AE4759"/>
    <w:rsid w:val="00AF279B"/>
    <w:rsid w:val="00B00EC4"/>
    <w:rsid w:val="00B07E0F"/>
    <w:rsid w:val="00B15760"/>
    <w:rsid w:val="00B2392C"/>
    <w:rsid w:val="00B264C2"/>
    <w:rsid w:val="00B34C55"/>
    <w:rsid w:val="00B3620A"/>
    <w:rsid w:val="00B450C4"/>
    <w:rsid w:val="00B46DA5"/>
    <w:rsid w:val="00B511D6"/>
    <w:rsid w:val="00B549A1"/>
    <w:rsid w:val="00B669C1"/>
    <w:rsid w:val="00B70EB6"/>
    <w:rsid w:val="00B74792"/>
    <w:rsid w:val="00B82C51"/>
    <w:rsid w:val="00B8503B"/>
    <w:rsid w:val="00B90A2F"/>
    <w:rsid w:val="00B95436"/>
    <w:rsid w:val="00BA0F46"/>
    <w:rsid w:val="00BA454B"/>
    <w:rsid w:val="00BA51EE"/>
    <w:rsid w:val="00BB2152"/>
    <w:rsid w:val="00BB3B06"/>
    <w:rsid w:val="00BB52CF"/>
    <w:rsid w:val="00BC3337"/>
    <w:rsid w:val="00BC4169"/>
    <w:rsid w:val="00BC622F"/>
    <w:rsid w:val="00BD355D"/>
    <w:rsid w:val="00BD5379"/>
    <w:rsid w:val="00BD60D4"/>
    <w:rsid w:val="00BE342C"/>
    <w:rsid w:val="00BE40EF"/>
    <w:rsid w:val="00BE47BE"/>
    <w:rsid w:val="00C03265"/>
    <w:rsid w:val="00C06F0C"/>
    <w:rsid w:val="00C1449C"/>
    <w:rsid w:val="00C2153A"/>
    <w:rsid w:val="00C2421E"/>
    <w:rsid w:val="00C2582A"/>
    <w:rsid w:val="00C33EB6"/>
    <w:rsid w:val="00C37E75"/>
    <w:rsid w:val="00C74A6F"/>
    <w:rsid w:val="00C8390A"/>
    <w:rsid w:val="00C93B17"/>
    <w:rsid w:val="00CB21CA"/>
    <w:rsid w:val="00CB3EFF"/>
    <w:rsid w:val="00CB4668"/>
    <w:rsid w:val="00CE41E4"/>
    <w:rsid w:val="00CF2832"/>
    <w:rsid w:val="00CF7CC0"/>
    <w:rsid w:val="00D1372B"/>
    <w:rsid w:val="00D15B49"/>
    <w:rsid w:val="00D2350F"/>
    <w:rsid w:val="00D3717A"/>
    <w:rsid w:val="00D37826"/>
    <w:rsid w:val="00D445D6"/>
    <w:rsid w:val="00D456A0"/>
    <w:rsid w:val="00D609BE"/>
    <w:rsid w:val="00D632B3"/>
    <w:rsid w:val="00D66AAC"/>
    <w:rsid w:val="00D75014"/>
    <w:rsid w:val="00D77B49"/>
    <w:rsid w:val="00D8220E"/>
    <w:rsid w:val="00D9253D"/>
    <w:rsid w:val="00DB68D4"/>
    <w:rsid w:val="00DC0152"/>
    <w:rsid w:val="00DC625B"/>
    <w:rsid w:val="00DD0A7A"/>
    <w:rsid w:val="00DD5E6D"/>
    <w:rsid w:val="00DE430F"/>
    <w:rsid w:val="00DE4FEB"/>
    <w:rsid w:val="00DF1A70"/>
    <w:rsid w:val="00DF5634"/>
    <w:rsid w:val="00E03BC7"/>
    <w:rsid w:val="00E041D8"/>
    <w:rsid w:val="00E05C55"/>
    <w:rsid w:val="00E21448"/>
    <w:rsid w:val="00E21AD3"/>
    <w:rsid w:val="00E23EB0"/>
    <w:rsid w:val="00E25485"/>
    <w:rsid w:val="00E25B78"/>
    <w:rsid w:val="00E30DC1"/>
    <w:rsid w:val="00E3445A"/>
    <w:rsid w:val="00E36FB3"/>
    <w:rsid w:val="00E3739A"/>
    <w:rsid w:val="00E42D39"/>
    <w:rsid w:val="00E52EF6"/>
    <w:rsid w:val="00E54460"/>
    <w:rsid w:val="00E57E5B"/>
    <w:rsid w:val="00E651C5"/>
    <w:rsid w:val="00E763A7"/>
    <w:rsid w:val="00E87485"/>
    <w:rsid w:val="00E90583"/>
    <w:rsid w:val="00E919FC"/>
    <w:rsid w:val="00E91E22"/>
    <w:rsid w:val="00E9449E"/>
    <w:rsid w:val="00E97B5C"/>
    <w:rsid w:val="00EA515C"/>
    <w:rsid w:val="00EB3142"/>
    <w:rsid w:val="00EC1C8A"/>
    <w:rsid w:val="00EC578A"/>
    <w:rsid w:val="00ED0D6D"/>
    <w:rsid w:val="00ED4373"/>
    <w:rsid w:val="00ED44F3"/>
    <w:rsid w:val="00EE35D5"/>
    <w:rsid w:val="00EF1A74"/>
    <w:rsid w:val="00EF2DDF"/>
    <w:rsid w:val="00EF6280"/>
    <w:rsid w:val="00EF65D8"/>
    <w:rsid w:val="00F04317"/>
    <w:rsid w:val="00F0574E"/>
    <w:rsid w:val="00F15DBA"/>
    <w:rsid w:val="00F24DD8"/>
    <w:rsid w:val="00F35ACC"/>
    <w:rsid w:val="00F510B1"/>
    <w:rsid w:val="00F566B9"/>
    <w:rsid w:val="00F624A0"/>
    <w:rsid w:val="00F63272"/>
    <w:rsid w:val="00F7065D"/>
    <w:rsid w:val="00F71B9F"/>
    <w:rsid w:val="00F71F9A"/>
    <w:rsid w:val="00F76A35"/>
    <w:rsid w:val="00F86C06"/>
    <w:rsid w:val="00FA0180"/>
    <w:rsid w:val="00FA185F"/>
    <w:rsid w:val="00FA2D03"/>
    <w:rsid w:val="00FC0D5B"/>
    <w:rsid w:val="00FC4536"/>
    <w:rsid w:val="00FC66C6"/>
    <w:rsid w:val="00FD048D"/>
    <w:rsid w:val="00FD3982"/>
    <w:rsid w:val="00FD4EE9"/>
    <w:rsid w:val="00FE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57DCF7"/>
  <w15:docId w15:val="{3154BFB0-63B5-F245-9A22-6D90F86F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3D61EE"/>
    <w:pPr>
      <w:tabs>
        <w:tab w:val="center" w:pos="4320"/>
        <w:tab w:val="right" w:pos="8640"/>
      </w:tabs>
    </w:pPr>
  </w:style>
  <w:style w:type="character" w:customStyle="1" w:styleId="HeaderChar">
    <w:name w:val="Header Char"/>
    <w:basedOn w:val="DefaultParagraphFont"/>
    <w:link w:val="Header"/>
    <w:uiPriority w:val="99"/>
    <w:rsid w:val="003D61EE"/>
    <w:rPr>
      <w:rFonts w:ascii="Times New Roman" w:hAnsi="Times New Roman"/>
      <w:sz w:val="22"/>
      <w:szCs w:val="24"/>
    </w:rPr>
  </w:style>
  <w:style w:type="paragraph" w:styleId="Footer">
    <w:name w:val="footer"/>
    <w:basedOn w:val="Normal"/>
    <w:link w:val="FooterChar"/>
    <w:uiPriority w:val="99"/>
    <w:unhideWhenUsed/>
    <w:rsid w:val="003D61EE"/>
    <w:pPr>
      <w:tabs>
        <w:tab w:val="center" w:pos="4320"/>
        <w:tab w:val="right" w:pos="8640"/>
      </w:tabs>
    </w:pPr>
  </w:style>
  <w:style w:type="character" w:customStyle="1" w:styleId="FooterChar">
    <w:name w:val="Footer Char"/>
    <w:basedOn w:val="DefaultParagraphFont"/>
    <w:link w:val="Footer"/>
    <w:uiPriority w:val="99"/>
    <w:rsid w:val="003D61EE"/>
    <w:rPr>
      <w:rFonts w:ascii="Times New Roman" w:hAnsi="Times New Roman"/>
      <w:sz w:val="22"/>
      <w:szCs w:val="24"/>
    </w:rPr>
  </w:style>
  <w:style w:type="character" w:styleId="FollowedHyperlink">
    <w:name w:val="FollowedHyperlink"/>
    <w:basedOn w:val="DefaultParagraphFont"/>
    <w:uiPriority w:val="99"/>
    <w:semiHidden/>
    <w:unhideWhenUsed/>
    <w:rsid w:val="000C7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17735383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84539265">
      <w:bodyDiv w:val="1"/>
      <w:marLeft w:val="0"/>
      <w:marRight w:val="0"/>
      <w:marTop w:val="0"/>
      <w:marBottom w:val="0"/>
      <w:divBdr>
        <w:top w:val="none" w:sz="0" w:space="0" w:color="auto"/>
        <w:left w:val="none" w:sz="0" w:space="0" w:color="auto"/>
        <w:bottom w:val="none" w:sz="0" w:space="0" w:color="auto"/>
        <w:right w:val="none" w:sz="0" w:space="0" w:color="auto"/>
      </w:divBdr>
    </w:div>
    <w:div w:id="612906846">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335036554">
      <w:bodyDiv w:val="1"/>
      <w:marLeft w:val="0"/>
      <w:marRight w:val="0"/>
      <w:marTop w:val="0"/>
      <w:marBottom w:val="0"/>
      <w:divBdr>
        <w:top w:val="none" w:sz="0" w:space="0" w:color="auto"/>
        <w:left w:val="none" w:sz="0" w:space="0" w:color="auto"/>
        <w:bottom w:val="none" w:sz="0" w:space="0" w:color="auto"/>
        <w:right w:val="none" w:sz="0" w:space="0" w:color="auto"/>
      </w:divBdr>
    </w:div>
    <w:div w:id="1439180261">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2064160">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45844721">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og.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ete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netec.com/Careers/Career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etec.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EA632-46A6-FC4A-84E6-2D218AF7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2733</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3</cp:revision>
  <cp:lastPrinted>2018-11-05T21:15:00Z</cp:lastPrinted>
  <dcterms:created xsi:type="dcterms:W3CDTF">2018-11-28T18:19:00Z</dcterms:created>
  <dcterms:modified xsi:type="dcterms:W3CDTF">2018-11-28T18:40:00Z</dcterms:modified>
</cp:coreProperties>
</file>