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48E0E" w14:textId="77777777" w:rsidR="00A456B2" w:rsidRPr="003768B2" w:rsidRDefault="00A456B2" w:rsidP="00A456B2">
      <w:pPr>
        <w:spacing w:line="240" w:lineRule="auto"/>
        <w:contextualSpacing/>
        <w:outlineLvl w:val="0"/>
        <w:rPr>
          <w:rFonts w:ascii="Times New Roman" w:hAnsi="Times New Roman" w:cs="Times New Roman"/>
          <w:i/>
          <w:color w:val="000000" w:themeColor="text1"/>
          <w:sz w:val="20"/>
          <w:szCs w:val="20"/>
        </w:rPr>
      </w:pPr>
    </w:p>
    <w:p w14:paraId="098A930B" w14:textId="77777777" w:rsidR="00A456B2" w:rsidRPr="00D51B0C" w:rsidRDefault="00A456B2" w:rsidP="00A456B2">
      <w:pPr>
        <w:spacing w:line="240" w:lineRule="auto"/>
        <w:ind w:left="270"/>
        <w:contextualSpacing/>
        <w:outlineLvl w:val="0"/>
        <w:rPr>
          <w:rFonts w:ascii="Times New Roman" w:hAnsi="Times New Roman" w:cs="Times New Roman"/>
          <w:i/>
          <w:color w:val="000000" w:themeColor="text1"/>
          <w:sz w:val="20"/>
          <w:szCs w:val="20"/>
          <w:u w:val="single"/>
        </w:rPr>
      </w:pPr>
      <w:r w:rsidRPr="00D51B0C">
        <w:rPr>
          <w:rFonts w:ascii="Times New Roman" w:hAnsi="Times New Roman" w:cs="Times New Roman"/>
          <w:i/>
          <w:noProof/>
          <w:color w:val="000000" w:themeColor="text1"/>
          <w:sz w:val="20"/>
          <w:szCs w:val="20"/>
        </w:rPr>
        <w:drawing>
          <wp:anchor distT="0" distB="0" distL="114300" distR="114300" simplePos="0" relativeHeight="251659264" behindDoc="0" locked="0" layoutInCell="1" allowOverlap="1" wp14:anchorId="6CF4127A" wp14:editId="6A75BB84">
            <wp:simplePos x="0" y="0"/>
            <wp:positionH relativeFrom="column">
              <wp:posOffset>-634365</wp:posOffset>
            </wp:positionH>
            <wp:positionV relativeFrom="paragraph">
              <wp:posOffset>-1026160</wp:posOffset>
            </wp:positionV>
            <wp:extent cx="1828800" cy="887095"/>
            <wp:effectExtent l="0" t="0" r="0" b="1905"/>
            <wp:wrapSquare wrapText="bothSides"/>
            <wp:docPr id="2" name="Picture 2" descr="wausau-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usau-h-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887095"/>
                    </a:xfrm>
                    <a:prstGeom prst="rect">
                      <a:avLst/>
                    </a:prstGeom>
                    <a:noFill/>
                    <a:ln>
                      <a:noFill/>
                    </a:ln>
                  </pic:spPr>
                </pic:pic>
              </a:graphicData>
            </a:graphic>
          </wp:anchor>
        </w:drawing>
      </w:r>
      <w:r w:rsidRPr="00D51B0C">
        <w:rPr>
          <w:rFonts w:ascii="Times New Roman" w:hAnsi="Times New Roman" w:cs="Times New Roman"/>
          <w:i/>
          <w:color w:val="000000" w:themeColor="text1"/>
          <w:sz w:val="20"/>
          <w:szCs w:val="20"/>
        </w:rPr>
        <w:t>Media</w:t>
      </w:r>
      <w:r>
        <w:rPr>
          <w:rFonts w:ascii="Times New Roman" w:hAnsi="Times New Roman" w:cs="Times New Roman"/>
          <w:i/>
          <w:color w:val="000000" w:themeColor="text1"/>
          <w:sz w:val="20"/>
          <w:szCs w:val="20"/>
        </w:rPr>
        <w:t xml:space="preserve"> </w:t>
      </w:r>
      <w:r w:rsidRPr="00D51B0C">
        <w:rPr>
          <w:rFonts w:ascii="Times New Roman" w:hAnsi="Times New Roman" w:cs="Times New Roman"/>
          <w:i/>
          <w:color w:val="000000" w:themeColor="text1"/>
          <w:sz w:val="20"/>
          <w:szCs w:val="20"/>
        </w:rPr>
        <w:t>contact:</w:t>
      </w:r>
      <w:r w:rsidRPr="00D51B0C">
        <w:rPr>
          <w:rFonts w:ascii="Times New Roman" w:hAnsi="Times New Roman" w:cs="Times New Roman"/>
          <w:i/>
          <w:color w:val="000000" w:themeColor="text1"/>
          <w:sz w:val="20"/>
          <w:szCs w:val="20"/>
        </w:rPr>
        <w:tab/>
        <w:t>Heather</w:t>
      </w:r>
      <w:r>
        <w:rPr>
          <w:rFonts w:ascii="Times New Roman" w:hAnsi="Times New Roman" w:cs="Times New Roman"/>
          <w:i/>
          <w:color w:val="000000" w:themeColor="text1"/>
          <w:sz w:val="20"/>
          <w:szCs w:val="20"/>
        </w:rPr>
        <w:t xml:space="preserve"> </w:t>
      </w:r>
      <w:r w:rsidRPr="00D51B0C">
        <w:rPr>
          <w:rFonts w:ascii="Times New Roman" w:hAnsi="Times New Roman" w:cs="Times New Roman"/>
          <w:i/>
          <w:color w:val="000000" w:themeColor="text1"/>
          <w:sz w:val="20"/>
          <w:szCs w:val="20"/>
        </w:rPr>
        <w:t>West,</w:t>
      </w:r>
      <w:r>
        <w:rPr>
          <w:rFonts w:ascii="Times New Roman" w:hAnsi="Times New Roman" w:cs="Times New Roman"/>
          <w:i/>
          <w:color w:val="000000" w:themeColor="text1"/>
          <w:sz w:val="20"/>
          <w:szCs w:val="20"/>
        </w:rPr>
        <w:t xml:space="preserve"> </w:t>
      </w:r>
      <w:r w:rsidRPr="00D51B0C">
        <w:rPr>
          <w:rFonts w:ascii="Times New Roman" w:hAnsi="Times New Roman" w:cs="Times New Roman"/>
          <w:i/>
          <w:color w:val="000000" w:themeColor="text1"/>
          <w:sz w:val="20"/>
          <w:szCs w:val="20"/>
        </w:rPr>
        <w:t>612-724-8760,</w:t>
      </w:r>
      <w:r>
        <w:rPr>
          <w:rFonts w:ascii="Times New Roman" w:hAnsi="Times New Roman" w:cs="Times New Roman"/>
          <w:i/>
          <w:color w:val="000000" w:themeColor="text1"/>
          <w:sz w:val="20"/>
          <w:szCs w:val="20"/>
        </w:rPr>
        <w:t xml:space="preserve"> </w:t>
      </w:r>
      <w:r w:rsidRPr="00D51B0C">
        <w:rPr>
          <w:rFonts w:ascii="Times New Roman" w:hAnsi="Times New Roman" w:cs="Times New Roman"/>
          <w:i/>
          <w:color w:val="000000" w:themeColor="text1"/>
          <w:sz w:val="20"/>
          <w:szCs w:val="20"/>
        </w:rPr>
        <w:t>heather@heatherwestpr.com</w:t>
      </w:r>
    </w:p>
    <w:p w14:paraId="2437CC50" w14:textId="67547EEA" w:rsidR="00A456B2" w:rsidRPr="00513C57" w:rsidRDefault="00A456B2" w:rsidP="00A456B2">
      <w:pPr>
        <w:spacing w:line="240" w:lineRule="auto"/>
        <w:ind w:left="270"/>
        <w:contextualSpacing/>
        <w:rPr>
          <w:rFonts w:ascii="Times New Roman" w:hAnsi="Times New Roman" w:cs="Times New Roman"/>
          <w:i/>
          <w:color w:val="000000" w:themeColor="text1"/>
          <w:sz w:val="20"/>
          <w:szCs w:val="20"/>
        </w:rPr>
      </w:pPr>
      <w:r w:rsidRPr="00513C57">
        <w:rPr>
          <w:rFonts w:ascii="Times New Roman" w:eastAsia="Times New Roman" w:hAnsi="Times New Roman" w:cs="Times New Roman"/>
          <w:i/>
          <w:color w:val="000000" w:themeColor="text1"/>
          <w:sz w:val="20"/>
          <w:szCs w:val="20"/>
        </w:rPr>
        <w:t>Project photo</w:t>
      </w:r>
      <w:r w:rsidR="009949CA">
        <w:rPr>
          <w:rFonts w:ascii="Times New Roman" w:eastAsia="Times New Roman" w:hAnsi="Times New Roman" w:cs="Times New Roman"/>
          <w:i/>
          <w:color w:val="000000" w:themeColor="text1"/>
          <w:sz w:val="20"/>
          <w:szCs w:val="20"/>
        </w:rPr>
        <w:t xml:space="preserve"> by</w:t>
      </w:r>
      <w:r w:rsidRPr="00513C57">
        <w:rPr>
          <w:rFonts w:ascii="Times New Roman" w:eastAsia="Times New Roman" w:hAnsi="Times New Roman" w:cs="Times New Roman"/>
          <w:i/>
          <w:color w:val="000000" w:themeColor="text1"/>
          <w:sz w:val="20"/>
          <w:szCs w:val="20"/>
        </w:rPr>
        <w:t>:</w:t>
      </w:r>
      <w:r w:rsidRPr="00513C57">
        <w:rPr>
          <w:rFonts w:ascii="Times New Roman" w:hAnsi="Times New Roman" w:cs="Times New Roman"/>
          <w:i/>
          <w:color w:val="000000" w:themeColor="text1"/>
          <w:sz w:val="20"/>
          <w:szCs w:val="20"/>
        </w:rPr>
        <w:tab/>
      </w:r>
      <w:r w:rsidR="00513C57" w:rsidRPr="00513C57">
        <w:rPr>
          <w:rFonts w:ascii="Times New Roman" w:hAnsi="Times New Roman" w:cs="Times New Roman"/>
          <w:i/>
          <w:color w:val="000000" w:themeColor="text1"/>
          <w:sz w:val="20"/>
          <w:szCs w:val="20"/>
        </w:rPr>
        <w:t>Erika Lee Photography</w:t>
      </w:r>
    </w:p>
    <w:p w14:paraId="0BA5DF33" w14:textId="21CD0B89" w:rsidR="00A456B2" w:rsidRPr="00D51B0C" w:rsidRDefault="00A456B2" w:rsidP="00A456B2">
      <w:pPr>
        <w:spacing w:line="240" w:lineRule="auto"/>
        <w:ind w:left="270"/>
        <w:contextualSpacing/>
        <w:rPr>
          <w:rFonts w:ascii="Times New Roman" w:hAnsi="Times New Roman" w:cs="Times New Roman"/>
          <w:i/>
          <w:color w:val="000000" w:themeColor="text1"/>
          <w:sz w:val="20"/>
          <w:szCs w:val="20"/>
        </w:rPr>
      </w:pPr>
      <w:r w:rsidRPr="00D51B0C">
        <w:rPr>
          <w:rFonts w:ascii="Times New Roman" w:hAnsi="Times New Roman" w:cs="Times New Roman"/>
          <w:i/>
          <w:color w:val="000000" w:themeColor="text1"/>
          <w:sz w:val="20"/>
          <w:szCs w:val="20"/>
        </w:rPr>
        <w:t>Product</w:t>
      </w:r>
      <w:r>
        <w:rPr>
          <w:rFonts w:ascii="Times New Roman" w:hAnsi="Times New Roman" w:cs="Times New Roman"/>
          <w:i/>
          <w:color w:val="000000" w:themeColor="text1"/>
          <w:sz w:val="20"/>
          <w:szCs w:val="20"/>
        </w:rPr>
        <w:t xml:space="preserve"> </w:t>
      </w:r>
      <w:r w:rsidR="00690350">
        <w:rPr>
          <w:rFonts w:ascii="Times New Roman" w:hAnsi="Times New Roman" w:cs="Times New Roman"/>
          <w:i/>
          <w:color w:val="000000" w:themeColor="text1"/>
          <w:sz w:val="20"/>
          <w:szCs w:val="20"/>
        </w:rPr>
        <w:t>photo</w:t>
      </w:r>
      <w:bookmarkStart w:id="0" w:name="_GoBack"/>
      <w:bookmarkEnd w:id="0"/>
      <w:r>
        <w:rPr>
          <w:rFonts w:ascii="Times New Roman" w:hAnsi="Times New Roman" w:cs="Times New Roman"/>
          <w:i/>
          <w:color w:val="000000" w:themeColor="text1"/>
          <w:sz w:val="20"/>
          <w:szCs w:val="20"/>
        </w:rPr>
        <w:t xml:space="preserve"> </w:t>
      </w:r>
      <w:r w:rsidRPr="00D51B0C">
        <w:rPr>
          <w:rFonts w:ascii="Times New Roman" w:hAnsi="Times New Roman" w:cs="Times New Roman"/>
          <w:i/>
          <w:color w:val="000000" w:themeColor="text1"/>
          <w:sz w:val="20"/>
          <w:szCs w:val="20"/>
        </w:rPr>
        <w:t>by:</w:t>
      </w:r>
      <w:r w:rsidRPr="00D51B0C">
        <w:rPr>
          <w:rFonts w:ascii="Times New Roman" w:hAnsi="Times New Roman" w:cs="Times New Roman"/>
          <w:i/>
          <w:color w:val="000000" w:themeColor="text1"/>
          <w:sz w:val="20"/>
          <w:szCs w:val="20"/>
        </w:rPr>
        <w:tab/>
        <w:t>Wausau</w:t>
      </w:r>
      <w:r>
        <w:rPr>
          <w:rFonts w:ascii="Times New Roman" w:hAnsi="Times New Roman" w:cs="Times New Roman"/>
          <w:i/>
          <w:color w:val="000000" w:themeColor="text1"/>
          <w:sz w:val="20"/>
          <w:szCs w:val="20"/>
        </w:rPr>
        <w:t xml:space="preserve"> </w:t>
      </w:r>
      <w:r w:rsidRPr="00D51B0C">
        <w:rPr>
          <w:rFonts w:ascii="Times New Roman" w:hAnsi="Times New Roman" w:cs="Times New Roman"/>
          <w:i/>
          <w:color w:val="000000" w:themeColor="text1"/>
          <w:sz w:val="20"/>
          <w:szCs w:val="20"/>
        </w:rPr>
        <w:t>Window</w:t>
      </w:r>
      <w:r>
        <w:rPr>
          <w:rFonts w:ascii="Times New Roman" w:hAnsi="Times New Roman" w:cs="Times New Roman"/>
          <w:i/>
          <w:color w:val="000000" w:themeColor="text1"/>
          <w:sz w:val="20"/>
          <w:szCs w:val="20"/>
        </w:rPr>
        <w:t xml:space="preserve"> </w:t>
      </w:r>
      <w:r w:rsidRPr="00D51B0C">
        <w:rPr>
          <w:rFonts w:ascii="Times New Roman" w:hAnsi="Times New Roman" w:cs="Times New Roman"/>
          <w:i/>
          <w:color w:val="000000" w:themeColor="text1"/>
          <w:sz w:val="20"/>
          <w:szCs w:val="20"/>
        </w:rPr>
        <w:t>and</w:t>
      </w:r>
      <w:r>
        <w:rPr>
          <w:rFonts w:ascii="Times New Roman" w:hAnsi="Times New Roman" w:cs="Times New Roman"/>
          <w:i/>
          <w:color w:val="000000" w:themeColor="text1"/>
          <w:sz w:val="20"/>
          <w:szCs w:val="20"/>
        </w:rPr>
        <w:t xml:space="preserve"> </w:t>
      </w:r>
      <w:r w:rsidRPr="00D51B0C">
        <w:rPr>
          <w:rFonts w:ascii="Times New Roman" w:hAnsi="Times New Roman" w:cs="Times New Roman"/>
          <w:i/>
          <w:color w:val="000000" w:themeColor="text1"/>
          <w:sz w:val="20"/>
          <w:szCs w:val="20"/>
        </w:rPr>
        <w:t>Wall</w:t>
      </w:r>
      <w:r>
        <w:rPr>
          <w:rFonts w:ascii="Times New Roman" w:hAnsi="Times New Roman" w:cs="Times New Roman"/>
          <w:i/>
          <w:color w:val="000000" w:themeColor="text1"/>
          <w:sz w:val="20"/>
          <w:szCs w:val="20"/>
        </w:rPr>
        <w:t xml:space="preserve"> </w:t>
      </w:r>
      <w:r w:rsidRPr="00D51B0C">
        <w:rPr>
          <w:rFonts w:ascii="Times New Roman" w:hAnsi="Times New Roman" w:cs="Times New Roman"/>
          <w:i/>
          <w:color w:val="000000" w:themeColor="text1"/>
          <w:sz w:val="20"/>
          <w:szCs w:val="20"/>
        </w:rPr>
        <w:t>Systems</w:t>
      </w:r>
    </w:p>
    <w:p w14:paraId="75705B99" w14:textId="77777777" w:rsidR="00A456B2" w:rsidRPr="003768B2" w:rsidRDefault="00A456B2" w:rsidP="00A456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270"/>
        <w:contextualSpacing/>
        <w:rPr>
          <w:rFonts w:ascii="Times New Roman" w:hAnsi="Times New Roman" w:cs="Times New Roman"/>
          <w:i/>
          <w:color w:val="000000" w:themeColor="text1"/>
          <w:spacing w:val="-6"/>
        </w:rPr>
      </w:pPr>
    </w:p>
    <w:p w14:paraId="1B845114" w14:textId="21DA2C7A" w:rsidR="00A456B2" w:rsidRDefault="00A456B2" w:rsidP="00A456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270"/>
        <w:contextualSpacing/>
        <w:jc w:val="center"/>
        <w:rPr>
          <w:rFonts w:ascii="Futura" w:hAnsi="Futura" w:cs="Times New Roman"/>
          <w:color w:val="000000" w:themeColor="text1"/>
          <w:spacing w:val="-6"/>
          <w:sz w:val="30"/>
          <w:szCs w:val="30"/>
        </w:rPr>
      </w:pPr>
      <w:r>
        <w:rPr>
          <w:rFonts w:ascii="Futura" w:hAnsi="Futura" w:cs="Times New Roman"/>
          <w:color w:val="000000" w:themeColor="text1"/>
          <w:spacing w:val="-6"/>
          <w:sz w:val="30"/>
          <w:szCs w:val="30"/>
        </w:rPr>
        <w:t>Rogers Memorial Hospital–Brown Deer</w:t>
      </w:r>
    </w:p>
    <w:p w14:paraId="5B2E0CEF" w14:textId="7DD42F60" w:rsidR="00A456B2" w:rsidRPr="003768B2" w:rsidRDefault="00A456B2" w:rsidP="00A456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270"/>
        <w:contextualSpacing/>
        <w:jc w:val="center"/>
        <w:rPr>
          <w:rFonts w:ascii="Futura" w:hAnsi="Futura" w:cs="Times New Roman"/>
          <w:color w:val="000000" w:themeColor="text1"/>
          <w:spacing w:val="-6"/>
          <w:sz w:val="30"/>
          <w:szCs w:val="30"/>
        </w:rPr>
      </w:pPr>
      <w:r>
        <w:rPr>
          <w:rFonts w:ascii="Futura" w:hAnsi="Futura" w:cs="Times New Roman"/>
          <w:color w:val="000000" w:themeColor="text1"/>
          <w:spacing w:val="-6"/>
          <w:sz w:val="30"/>
          <w:szCs w:val="30"/>
        </w:rPr>
        <w:t>renovates with Wausau’s behavioral care windows</w:t>
      </w:r>
    </w:p>
    <w:p w14:paraId="10B30C10" w14:textId="77777777" w:rsidR="00A456B2" w:rsidRPr="005D382F" w:rsidRDefault="00A456B2" w:rsidP="00A456B2">
      <w:pPr>
        <w:spacing w:line="240" w:lineRule="auto"/>
        <w:ind w:left="270"/>
        <w:contextualSpacing/>
        <w:rPr>
          <w:rFonts w:ascii="Times New Roman" w:hAnsi="Times New Roman" w:cs="Times New Roman"/>
          <w:color w:val="000000" w:themeColor="text1"/>
        </w:rPr>
      </w:pPr>
    </w:p>
    <w:p w14:paraId="09999450" w14:textId="4981DEF9" w:rsidR="00970BC6" w:rsidRPr="003959B5" w:rsidRDefault="002E7D6C" w:rsidP="00A456B2">
      <w:pPr>
        <w:spacing w:line="240" w:lineRule="auto"/>
        <w:ind w:left="270"/>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3CFD5319" wp14:editId="5AD437A5">
            <wp:simplePos x="0" y="0"/>
            <wp:positionH relativeFrom="margin">
              <wp:align>right</wp:align>
            </wp:positionH>
            <wp:positionV relativeFrom="paragraph">
              <wp:posOffset>481330</wp:posOffset>
            </wp:positionV>
            <wp:extent cx="2602865" cy="1494155"/>
            <wp:effectExtent l="0" t="0" r="0" b="4445"/>
            <wp:wrapTight wrapText="bothSides">
              <wp:wrapPolygon edited="0">
                <wp:start x="0" y="0"/>
                <wp:lineTo x="0" y="21297"/>
                <wp:lineTo x="21289" y="21297"/>
                <wp:lineTo x="212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_RogersHosp-BrownDeer_12ErickaLee-TWP.jpg"/>
                    <pic:cNvPicPr/>
                  </pic:nvPicPr>
                  <pic:blipFill>
                    <a:blip r:embed="rId9">
                      <a:extLst>
                        <a:ext uri="{28A0092B-C50C-407E-A947-70E740481C1C}">
                          <a14:useLocalDpi xmlns:a14="http://schemas.microsoft.com/office/drawing/2010/main" val="0"/>
                        </a:ext>
                      </a:extLst>
                    </a:blip>
                    <a:stretch>
                      <a:fillRect/>
                    </a:stretch>
                  </pic:blipFill>
                  <pic:spPr>
                    <a:xfrm>
                      <a:off x="0" y="0"/>
                      <a:ext cx="2603482" cy="1494777"/>
                    </a:xfrm>
                    <a:prstGeom prst="rect">
                      <a:avLst/>
                    </a:prstGeom>
                  </pic:spPr>
                </pic:pic>
              </a:graphicData>
            </a:graphic>
            <wp14:sizeRelH relativeFrom="page">
              <wp14:pctWidth>0</wp14:pctWidth>
            </wp14:sizeRelH>
            <wp14:sizeRelV relativeFrom="page">
              <wp14:pctHeight>0</wp14:pctHeight>
            </wp14:sizeRelV>
          </wp:anchor>
        </w:drawing>
      </w:r>
      <w:r w:rsidR="008113CD">
        <w:rPr>
          <w:rFonts w:ascii="Times New Roman" w:hAnsi="Times New Roman" w:cs="Times New Roman"/>
          <w:color w:val="000000" w:themeColor="text1"/>
        </w:rPr>
        <w:t>Wausau, Wisconsin (Oc</w:t>
      </w:r>
      <w:r w:rsidR="00A456B2" w:rsidRPr="003959B5">
        <w:rPr>
          <w:rFonts w:ascii="Times New Roman" w:hAnsi="Times New Roman" w:cs="Times New Roman"/>
          <w:color w:val="000000" w:themeColor="text1"/>
        </w:rPr>
        <w:t>t. 2015) –</w:t>
      </w:r>
      <w:r w:rsidR="00AF5E20">
        <w:rPr>
          <w:rFonts w:ascii="Times New Roman" w:hAnsi="Times New Roman" w:cs="Times New Roman"/>
        </w:rPr>
        <w:t xml:space="preserve"> </w:t>
      </w:r>
      <w:r w:rsidR="00970BC6" w:rsidRPr="003959B5">
        <w:rPr>
          <w:rFonts w:ascii="Times New Roman" w:hAnsi="Times New Roman" w:cs="Times New Roman"/>
        </w:rPr>
        <w:t>Rogers Memorial Hosp</w:t>
      </w:r>
      <w:r w:rsidR="00A456B2" w:rsidRPr="003959B5">
        <w:rPr>
          <w:rFonts w:ascii="Times New Roman" w:hAnsi="Times New Roman" w:cs="Times New Roman"/>
        </w:rPr>
        <w:t>ital–</w:t>
      </w:r>
      <w:r w:rsidR="003D5EEA" w:rsidRPr="003959B5">
        <w:rPr>
          <w:rFonts w:ascii="Times New Roman" w:hAnsi="Times New Roman" w:cs="Times New Roman"/>
        </w:rPr>
        <w:t>Brown Deer</w:t>
      </w:r>
      <w:r w:rsidR="00B81B32" w:rsidRPr="003959B5">
        <w:rPr>
          <w:rFonts w:ascii="Times New Roman" w:hAnsi="Times New Roman" w:cs="Times New Roman"/>
        </w:rPr>
        <w:t xml:space="preserve">, Wisconsin, </w:t>
      </w:r>
      <w:r w:rsidR="00834C0F" w:rsidRPr="003959B5">
        <w:rPr>
          <w:rFonts w:ascii="Times New Roman" w:hAnsi="Times New Roman" w:cs="Times New Roman"/>
        </w:rPr>
        <w:t xml:space="preserve">celebrated its </w:t>
      </w:r>
      <w:r w:rsidR="003D5EEA" w:rsidRPr="003959B5">
        <w:rPr>
          <w:rFonts w:ascii="Times New Roman" w:hAnsi="Times New Roman" w:cs="Times New Roman"/>
        </w:rPr>
        <w:t>completed</w:t>
      </w:r>
      <w:r w:rsidR="006467B1" w:rsidRPr="003959B5">
        <w:rPr>
          <w:rFonts w:ascii="Times New Roman" w:hAnsi="Times New Roman" w:cs="Times New Roman"/>
        </w:rPr>
        <w:t xml:space="preserve"> renovation</w:t>
      </w:r>
      <w:r w:rsidR="00AF5E20">
        <w:rPr>
          <w:rFonts w:ascii="Times New Roman" w:hAnsi="Times New Roman" w:cs="Times New Roman"/>
        </w:rPr>
        <w:t xml:space="preserve"> in April of this year</w:t>
      </w:r>
      <w:r w:rsidR="006467B1" w:rsidRPr="003959B5">
        <w:rPr>
          <w:rFonts w:ascii="Times New Roman" w:hAnsi="Times New Roman" w:cs="Times New Roman"/>
        </w:rPr>
        <w:t>. The 50</w:t>
      </w:r>
      <w:r w:rsidR="00834C0F" w:rsidRPr="003959B5">
        <w:rPr>
          <w:rFonts w:ascii="Times New Roman" w:hAnsi="Times New Roman" w:cs="Times New Roman"/>
        </w:rPr>
        <w:t xml:space="preserve">,000-square-foot, 56-bed </w:t>
      </w:r>
      <w:r w:rsidR="003D5EEA" w:rsidRPr="003959B5">
        <w:rPr>
          <w:rFonts w:ascii="Times New Roman" w:hAnsi="Times New Roman" w:cs="Times New Roman"/>
        </w:rPr>
        <w:t>facility</w:t>
      </w:r>
      <w:r w:rsidR="00834C0F" w:rsidRPr="003959B5">
        <w:rPr>
          <w:rFonts w:ascii="Times New Roman" w:hAnsi="Times New Roman" w:cs="Times New Roman"/>
        </w:rPr>
        <w:t xml:space="preserve"> now offers inpatient care for children and adults diagnosed with anxiety, depression, addiction and other behavioral care needs</w:t>
      </w:r>
      <w:r w:rsidR="003D5EEA" w:rsidRPr="003959B5">
        <w:rPr>
          <w:rFonts w:ascii="Times New Roman" w:hAnsi="Times New Roman" w:cs="Times New Roman"/>
        </w:rPr>
        <w:t xml:space="preserve">. </w:t>
      </w:r>
      <w:r w:rsidR="00B81B32" w:rsidRPr="003959B5">
        <w:rPr>
          <w:rFonts w:ascii="Times New Roman" w:hAnsi="Times New Roman" w:cs="Times New Roman"/>
        </w:rPr>
        <w:t xml:space="preserve">As part of the </w:t>
      </w:r>
      <w:r w:rsidR="00834C0F" w:rsidRPr="003959B5">
        <w:rPr>
          <w:rFonts w:ascii="Times New Roman" w:hAnsi="Times New Roman" w:cs="Times New Roman"/>
        </w:rPr>
        <w:t xml:space="preserve">total </w:t>
      </w:r>
      <w:r w:rsidR="00B81B32" w:rsidRPr="003959B5">
        <w:rPr>
          <w:rFonts w:ascii="Times New Roman" w:hAnsi="Times New Roman" w:cs="Times New Roman"/>
        </w:rPr>
        <w:t>renovation, the facility’</w:t>
      </w:r>
      <w:r w:rsidR="000D3ECF" w:rsidRPr="003959B5">
        <w:rPr>
          <w:rFonts w:ascii="Times New Roman" w:hAnsi="Times New Roman" w:cs="Times New Roman"/>
        </w:rPr>
        <w:t xml:space="preserve">s old windows </w:t>
      </w:r>
      <w:r w:rsidR="00B81B32" w:rsidRPr="003959B5">
        <w:rPr>
          <w:rFonts w:ascii="Times New Roman" w:hAnsi="Times New Roman" w:cs="Times New Roman"/>
        </w:rPr>
        <w:t xml:space="preserve">were </w:t>
      </w:r>
      <w:r w:rsidR="006A0901">
        <w:rPr>
          <w:rFonts w:ascii="Times New Roman" w:hAnsi="Times New Roman" w:cs="Times New Roman"/>
        </w:rPr>
        <w:t>updated</w:t>
      </w:r>
      <w:r w:rsidR="00B81B32" w:rsidRPr="003959B5">
        <w:rPr>
          <w:rFonts w:ascii="Times New Roman" w:hAnsi="Times New Roman" w:cs="Times New Roman"/>
        </w:rPr>
        <w:t xml:space="preserve"> with </w:t>
      </w:r>
      <w:r w:rsidR="000D3ECF" w:rsidRPr="003959B5">
        <w:rPr>
          <w:rFonts w:ascii="Times New Roman" w:hAnsi="Times New Roman" w:cs="Times New Roman"/>
        </w:rPr>
        <w:t xml:space="preserve">Wausau Window and Wall Systems’ SEAL™ </w:t>
      </w:r>
      <w:r w:rsidR="008A59A1" w:rsidRPr="003959B5">
        <w:rPr>
          <w:rFonts w:ascii="Times New Roman" w:hAnsi="Times New Roman" w:cs="Times New Roman"/>
        </w:rPr>
        <w:t xml:space="preserve">behavioral care </w:t>
      </w:r>
      <w:r w:rsidR="000D3ECF" w:rsidRPr="003959B5">
        <w:rPr>
          <w:rFonts w:ascii="Times New Roman" w:hAnsi="Times New Roman" w:cs="Times New Roman"/>
        </w:rPr>
        <w:t>windows</w:t>
      </w:r>
      <w:r w:rsidR="008A59A1" w:rsidRPr="003959B5">
        <w:rPr>
          <w:rFonts w:ascii="Times New Roman" w:hAnsi="Times New Roman" w:cs="Times New Roman"/>
        </w:rPr>
        <w:t xml:space="preserve">. Engineered for high-performance in health care settings, these windows provide a safe, comfortable interior; </w:t>
      </w:r>
      <w:r w:rsidR="004B583B" w:rsidRPr="003959B5">
        <w:rPr>
          <w:rFonts w:ascii="Times New Roman" w:hAnsi="Times New Roman" w:cs="Times New Roman"/>
        </w:rPr>
        <w:t xml:space="preserve">an attractive </w:t>
      </w:r>
      <w:r w:rsidR="008A59A1" w:rsidRPr="003959B5">
        <w:rPr>
          <w:rFonts w:ascii="Times New Roman" w:hAnsi="Times New Roman" w:cs="Times New Roman"/>
        </w:rPr>
        <w:t>appearance</w:t>
      </w:r>
      <w:r w:rsidR="004B583B" w:rsidRPr="003959B5">
        <w:rPr>
          <w:rFonts w:ascii="Times New Roman" w:hAnsi="Times New Roman" w:cs="Times New Roman"/>
        </w:rPr>
        <w:t>; and natural light and outside views that connect the patients with their surroundings.</w:t>
      </w:r>
    </w:p>
    <w:p w14:paraId="63DB6C38" w14:textId="77777777" w:rsidR="004B583B" w:rsidRPr="003959B5" w:rsidRDefault="004B583B" w:rsidP="00A456B2">
      <w:pPr>
        <w:spacing w:line="240" w:lineRule="auto"/>
        <w:ind w:left="270"/>
        <w:contextualSpacing/>
        <w:rPr>
          <w:rFonts w:ascii="Times New Roman" w:hAnsi="Times New Roman" w:cs="Times New Roman"/>
        </w:rPr>
      </w:pPr>
    </w:p>
    <w:p w14:paraId="2E60DF20" w14:textId="77777777" w:rsidR="00657069" w:rsidRPr="003959B5" w:rsidRDefault="005103A8" w:rsidP="00657069">
      <w:pPr>
        <w:spacing w:line="240" w:lineRule="auto"/>
        <w:ind w:left="270"/>
        <w:contextualSpacing/>
        <w:rPr>
          <w:rFonts w:ascii="Times New Roman" w:hAnsi="Times New Roman" w:cs="Times New Roman"/>
        </w:rPr>
      </w:pPr>
      <w:r w:rsidRPr="003959B5">
        <w:rPr>
          <w:rFonts w:ascii="Times New Roman" w:hAnsi="Times New Roman" w:cs="Times New Roman"/>
        </w:rPr>
        <w:t>Brown Deer is the first Rogers facility to incorporate</w:t>
      </w:r>
      <w:r w:rsidR="009A2B85" w:rsidRPr="003959B5">
        <w:rPr>
          <w:rFonts w:ascii="Times New Roman" w:hAnsi="Times New Roman" w:cs="Times New Roman"/>
        </w:rPr>
        <w:t xml:space="preserve"> biophilia into</w:t>
      </w:r>
      <w:r w:rsidR="000D3ECF" w:rsidRPr="003959B5">
        <w:rPr>
          <w:rFonts w:ascii="Times New Roman" w:hAnsi="Times New Roman" w:cs="Times New Roman"/>
        </w:rPr>
        <w:t xml:space="preserve"> its design. Biophilia design</w:t>
      </w:r>
      <w:r w:rsidR="009A2B85" w:rsidRPr="003959B5">
        <w:rPr>
          <w:rFonts w:ascii="Times New Roman" w:hAnsi="Times New Roman" w:cs="Times New Roman"/>
        </w:rPr>
        <w:t xml:space="preserve"> recognizes </w:t>
      </w:r>
      <w:r w:rsidRPr="003959B5">
        <w:rPr>
          <w:rFonts w:ascii="Times New Roman" w:hAnsi="Times New Roman" w:cs="Times New Roman"/>
        </w:rPr>
        <w:t>the way humans have an emotional connection to nature and nat</w:t>
      </w:r>
      <w:r w:rsidR="009A2B85" w:rsidRPr="003959B5">
        <w:rPr>
          <w:rFonts w:ascii="Times New Roman" w:hAnsi="Times New Roman" w:cs="Times New Roman"/>
        </w:rPr>
        <w:t>ural forms from Earth, and</w:t>
      </w:r>
      <w:r w:rsidR="004B583B" w:rsidRPr="003959B5">
        <w:rPr>
          <w:rFonts w:ascii="Times New Roman" w:hAnsi="Times New Roman" w:cs="Times New Roman"/>
        </w:rPr>
        <w:t xml:space="preserve"> </w:t>
      </w:r>
      <w:r w:rsidRPr="003959B5">
        <w:rPr>
          <w:rFonts w:ascii="Times New Roman" w:hAnsi="Times New Roman" w:cs="Times New Roman"/>
        </w:rPr>
        <w:t>aid</w:t>
      </w:r>
      <w:r w:rsidR="004B583B" w:rsidRPr="003959B5">
        <w:rPr>
          <w:rFonts w:ascii="Times New Roman" w:hAnsi="Times New Roman" w:cs="Times New Roman"/>
        </w:rPr>
        <w:t>s</w:t>
      </w:r>
      <w:r w:rsidRPr="003959B5">
        <w:rPr>
          <w:rFonts w:ascii="Times New Roman" w:hAnsi="Times New Roman" w:cs="Times New Roman"/>
        </w:rPr>
        <w:t xml:space="preserve"> in a patient’s healing process.</w:t>
      </w:r>
      <w:r w:rsidR="002324B6" w:rsidRPr="003959B5">
        <w:rPr>
          <w:rFonts w:ascii="Times New Roman" w:hAnsi="Times New Roman" w:cs="Times New Roman"/>
        </w:rPr>
        <w:t xml:space="preserve"> </w:t>
      </w:r>
      <w:r w:rsidR="00657069" w:rsidRPr="003959B5">
        <w:rPr>
          <w:rFonts w:ascii="Times New Roman" w:hAnsi="Times New Roman" w:cs="Times New Roman"/>
        </w:rPr>
        <w:t>“We know that environment is an important part of getting well. We wanted to bring the outdoors and elements of nature inside as much as possible,” said Jim Kubicek, vice president of operations for Rogers Memorial Hospital–Brown Deer.</w:t>
      </w:r>
    </w:p>
    <w:p w14:paraId="555CA41E" w14:textId="77777777" w:rsidR="00657069" w:rsidRPr="003959B5" w:rsidRDefault="00657069" w:rsidP="00A456B2">
      <w:pPr>
        <w:spacing w:line="240" w:lineRule="auto"/>
        <w:ind w:left="270"/>
        <w:contextualSpacing/>
        <w:rPr>
          <w:rFonts w:ascii="Times New Roman" w:hAnsi="Times New Roman" w:cs="Times New Roman"/>
        </w:rPr>
      </w:pPr>
    </w:p>
    <w:p w14:paraId="3B798AA1" w14:textId="07061447" w:rsidR="00657069" w:rsidRDefault="004B583B" w:rsidP="006265F7">
      <w:pPr>
        <w:spacing w:line="240" w:lineRule="auto"/>
        <w:ind w:left="270"/>
        <w:contextualSpacing/>
        <w:rPr>
          <w:rFonts w:ascii="Times New Roman" w:hAnsi="Times New Roman" w:cs="Times New Roman"/>
        </w:rPr>
      </w:pPr>
      <w:r w:rsidRPr="003959B5">
        <w:rPr>
          <w:rFonts w:ascii="Times New Roman" w:hAnsi="Times New Roman" w:cs="Times New Roman"/>
        </w:rPr>
        <w:t>Helping achieve this</w:t>
      </w:r>
      <w:r w:rsidR="002324B6" w:rsidRPr="003959B5">
        <w:rPr>
          <w:rFonts w:ascii="Times New Roman" w:hAnsi="Times New Roman" w:cs="Times New Roman"/>
        </w:rPr>
        <w:t>,</w:t>
      </w:r>
      <w:r w:rsidR="00C4465A" w:rsidRPr="003959B5">
        <w:rPr>
          <w:rFonts w:ascii="Times New Roman" w:hAnsi="Times New Roman" w:cs="Times New Roman"/>
        </w:rPr>
        <w:t xml:space="preserve"> </w:t>
      </w:r>
      <w:r w:rsidRPr="003959B5">
        <w:rPr>
          <w:rFonts w:ascii="Times New Roman" w:hAnsi="Times New Roman" w:cs="Times New Roman"/>
        </w:rPr>
        <w:t>TWP Architecture</w:t>
      </w:r>
      <w:r w:rsidR="00C4465A" w:rsidRPr="003959B5">
        <w:rPr>
          <w:rFonts w:ascii="Times New Roman" w:hAnsi="Times New Roman" w:cs="Times New Roman"/>
        </w:rPr>
        <w:t xml:space="preserve"> </w:t>
      </w:r>
      <w:r w:rsidRPr="003959B5">
        <w:rPr>
          <w:rFonts w:ascii="Times New Roman" w:hAnsi="Times New Roman" w:cs="Times New Roman"/>
        </w:rPr>
        <w:t xml:space="preserve">addressed both the hospital’s </w:t>
      </w:r>
      <w:r w:rsidR="00C4465A" w:rsidRPr="003959B5">
        <w:rPr>
          <w:rFonts w:ascii="Times New Roman" w:hAnsi="Times New Roman" w:cs="Times New Roman"/>
        </w:rPr>
        <w:t>aesthetic renovation</w:t>
      </w:r>
      <w:r w:rsidRPr="003959B5">
        <w:rPr>
          <w:rFonts w:ascii="Times New Roman" w:hAnsi="Times New Roman" w:cs="Times New Roman"/>
        </w:rPr>
        <w:t xml:space="preserve"> need</w:t>
      </w:r>
      <w:r w:rsidR="00C4465A" w:rsidRPr="003959B5">
        <w:rPr>
          <w:rFonts w:ascii="Times New Roman" w:hAnsi="Times New Roman" w:cs="Times New Roman"/>
        </w:rPr>
        <w:t xml:space="preserve">s </w:t>
      </w:r>
      <w:r w:rsidRPr="003959B5">
        <w:rPr>
          <w:rFonts w:ascii="Times New Roman" w:hAnsi="Times New Roman" w:cs="Times New Roman"/>
        </w:rPr>
        <w:t>and performance upgrades to meet current</w:t>
      </w:r>
      <w:r w:rsidR="00C4465A" w:rsidRPr="003959B5">
        <w:rPr>
          <w:rFonts w:ascii="Times New Roman" w:hAnsi="Times New Roman" w:cs="Times New Roman"/>
        </w:rPr>
        <w:t xml:space="preserve"> codes and standards.</w:t>
      </w:r>
      <w:r w:rsidR="00657069" w:rsidRPr="003959B5">
        <w:rPr>
          <w:rFonts w:ascii="Times New Roman" w:hAnsi="Times New Roman" w:cs="Times New Roman"/>
        </w:rPr>
        <w:t xml:space="preserve"> </w:t>
      </w:r>
      <w:r w:rsidR="006A0901" w:rsidRPr="003959B5">
        <w:rPr>
          <w:rFonts w:ascii="Times New Roman" w:eastAsia="Times New Roman" w:hAnsi="Times New Roman" w:cs="Times New Roman"/>
        </w:rPr>
        <w:t>TWP’s princi</w:t>
      </w:r>
      <w:r w:rsidR="006A0901">
        <w:rPr>
          <w:rFonts w:ascii="Times New Roman" w:eastAsia="Times New Roman" w:hAnsi="Times New Roman" w:cs="Times New Roman"/>
        </w:rPr>
        <w:t>ple-in-charge, John Curran, ALA</w:t>
      </w:r>
      <w:r w:rsidR="006A0901">
        <w:rPr>
          <w:rFonts w:ascii="Times New Roman" w:hAnsi="Times New Roman" w:cs="Times New Roman"/>
        </w:rPr>
        <w:t xml:space="preserve">, </w:t>
      </w:r>
      <w:r w:rsidR="008113CD">
        <w:rPr>
          <w:rFonts w:ascii="Times New Roman" w:hAnsi="Times New Roman" w:cs="Times New Roman"/>
        </w:rPr>
        <w:t>explained, “Built in the ’8</w:t>
      </w:r>
      <w:r w:rsidR="006A0901">
        <w:rPr>
          <w:rFonts w:ascii="Times New Roman" w:hAnsi="Times New Roman" w:cs="Times New Roman"/>
        </w:rPr>
        <w:t>0s, the building was not very inviting. It had these narrow, dark-tinted windows cut into the masonry wall that gave it a prison-ish look. We didn’t have a lot of money to work with, but wanted to completely change that first impression. We added an interior living green wall to brin</w:t>
      </w:r>
      <w:r w:rsidR="00D0633F">
        <w:rPr>
          <w:rFonts w:ascii="Times New Roman" w:hAnsi="Times New Roman" w:cs="Times New Roman"/>
        </w:rPr>
        <w:t xml:space="preserve">g the biophilia concept indoors, and opened up the entry with </w:t>
      </w:r>
      <w:r w:rsidR="006265F7">
        <w:rPr>
          <w:rFonts w:ascii="Times New Roman" w:hAnsi="Times New Roman" w:cs="Times New Roman"/>
        </w:rPr>
        <w:t>lots of natural light to give it a</w:t>
      </w:r>
      <w:r w:rsidR="00D0633F">
        <w:rPr>
          <w:rFonts w:ascii="Times New Roman" w:hAnsi="Times New Roman" w:cs="Times New Roman"/>
        </w:rPr>
        <w:t xml:space="preserve"> bright, welcoming feeling with views to the nicely landscaped grounds.</w:t>
      </w:r>
      <w:r w:rsidR="006A0901">
        <w:rPr>
          <w:rFonts w:ascii="Times New Roman" w:hAnsi="Times New Roman" w:cs="Times New Roman"/>
        </w:rPr>
        <w:t>”</w:t>
      </w:r>
    </w:p>
    <w:p w14:paraId="13484420" w14:textId="77777777" w:rsidR="006265F7" w:rsidRPr="003959B5" w:rsidRDefault="006265F7" w:rsidP="006265F7">
      <w:pPr>
        <w:spacing w:line="240" w:lineRule="auto"/>
        <w:ind w:left="270"/>
        <w:contextualSpacing/>
        <w:rPr>
          <w:rFonts w:ascii="Times New Roman" w:hAnsi="Times New Roman" w:cs="Times New Roman"/>
        </w:rPr>
      </w:pPr>
    </w:p>
    <w:p w14:paraId="041AE20D" w14:textId="7A706CDA" w:rsidR="006265F7" w:rsidRDefault="00FD7A31" w:rsidP="006265F7">
      <w:pPr>
        <w:spacing w:line="240" w:lineRule="auto"/>
        <w:ind w:left="270"/>
        <w:contextualSpacing/>
        <w:rPr>
          <w:rFonts w:ascii="Times New Roman" w:hAnsi="Times New Roman" w:cs="Times New Roman"/>
        </w:rPr>
      </w:pPr>
      <w:r w:rsidRPr="003959B5">
        <w:rPr>
          <w:rFonts w:ascii="Times New Roman" w:hAnsi="Times New Roman" w:cs="Times New Roman"/>
        </w:rPr>
        <w:t xml:space="preserve">Working closely with general contractor VJS Construction Services, glazing contractor </w:t>
      </w:r>
      <w:r w:rsidR="008310BF" w:rsidRPr="003959B5">
        <w:rPr>
          <w:rFonts w:ascii="Times New Roman" w:hAnsi="Times New Roman" w:cs="Times New Roman"/>
        </w:rPr>
        <w:t>Simmons Building Products</w:t>
      </w:r>
      <w:r w:rsidR="00892F5B">
        <w:rPr>
          <w:rFonts w:ascii="Times New Roman" w:hAnsi="Times New Roman" w:cs="Times New Roman"/>
        </w:rPr>
        <w:t xml:space="preserve"> </w:t>
      </w:r>
      <w:r w:rsidRPr="003959B5">
        <w:rPr>
          <w:rFonts w:ascii="Times New Roman" w:hAnsi="Times New Roman" w:cs="Times New Roman"/>
        </w:rPr>
        <w:t xml:space="preserve">installed 70 of </w:t>
      </w:r>
      <w:r w:rsidR="004B583B" w:rsidRPr="003959B5">
        <w:rPr>
          <w:rFonts w:ascii="Times New Roman" w:hAnsi="Times New Roman" w:cs="Times New Roman"/>
        </w:rPr>
        <w:t>Wausau’s</w:t>
      </w:r>
      <w:r w:rsidR="00EF778B" w:rsidRPr="003959B5">
        <w:rPr>
          <w:rFonts w:ascii="Times New Roman" w:hAnsi="Times New Roman" w:cs="Times New Roman"/>
        </w:rPr>
        <w:t xml:space="preserve"> </w:t>
      </w:r>
      <w:r w:rsidR="004B583B" w:rsidRPr="003959B5">
        <w:rPr>
          <w:rFonts w:ascii="Times New Roman" w:hAnsi="Times New Roman" w:cs="Times New Roman"/>
        </w:rPr>
        <w:t xml:space="preserve">SEAL 2187-DT </w:t>
      </w:r>
      <w:r w:rsidR="00D0633F">
        <w:rPr>
          <w:rFonts w:ascii="Times New Roman" w:hAnsi="Times New Roman" w:cs="Times New Roman"/>
        </w:rPr>
        <w:t xml:space="preserve">interior accessory </w:t>
      </w:r>
      <w:r w:rsidR="004B583B" w:rsidRPr="003959B5">
        <w:rPr>
          <w:rFonts w:ascii="Times New Roman" w:hAnsi="Times New Roman" w:cs="Times New Roman"/>
        </w:rPr>
        <w:t>windows</w:t>
      </w:r>
      <w:r w:rsidRPr="003959B5">
        <w:rPr>
          <w:rFonts w:ascii="Times New Roman" w:hAnsi="Times New Roman" w:cs="Times New Roman"/>
        </w:rPr>
        <w:t>.</w:t>
      </w:r>
      <w:r w:rsidR="006265F7">
        <w:rPr>
          <w:rFonts w:ascii="Times New Roman" w:hAnsi="Times New Roman" w:cs="Times New Roman"/>
        </w:rPr>
        <w:t xml:space="preserve"> </w:t>
      </w:r>
      <w:r w:rsidR="00CE54AA" w:rsidRPr="003959B5">
        <w:rPr>
          <w:rFonts w:ascii="Times New Roman" w:hAnsi="Times New Roman" w:cs="Times New Roman"/>
        </w:rPr>
        <w:t>SEAL is an acronym for sound, energy, air and light</w:t>
      </w:r>
      <w:r w:rsidR="00E72CBB">
        <w:rPr>
          <w:rFonts w:ascii="Times New Roman" w:hAnsi="Times New Roman" w:cs="Times New Roman"/>
        </w:rPr>
        <w:t xml:space="preserve">, representing the </w:t>
      </w:r>
      <w:r w:rsidR="00D0633F" w:rsidRPr="003959B5">
        <w:rPr>
          <w:rFonts w:ascii="Times New Roman" w:hAnsi="Times New Roman" w:cs="Times New Roman"/>
        </w:rPr>
        <w:t>improved energy efficiency and acoustic comfort</w:t>
      </w:r>
      <w:r w:rsidR="00E72CBB">
        <w:rPr>
          <w:rFonts w:ascii="Times New Roman" w:hAnsi="Times New Roman" w:cs="Times New Roman"/>
        </w:rPr>
        <w:t xml:space="preserve"> they offer</w:t>
      </w:r>
      <w:r w:rsidR="00CE54AA" w:rsidRPr="003959B5">
        <w:rPr>
          <w:rFonts w:ascii="Times New Roman" w:hAnsi="Times New Roman" w:cs="Times New Roman"/>
        </w:rPr>
        <w:t>.</w:t>
      </w:r>
    </w:p>
    <w:p w14:paraId="11F8412B" w14:textId="77777777" w:rsidR="006265F7" w:rsidRDefault="006265F7" w:rsidP="006265F7">
      <w:pPr>
        <w:spacing w:line="240" w:lineRule="auto"/>
        <w:ind w:left="270"/>
        <w:contextualSpacing/>
        <w:rPr>
          <w:rFonts w:ascii="Times New Roman" w:hAnsi="Times New Roman" w:cs="Times New Roman"/>
        </w:rPr>
      </w:pPr>
    </w:p>
    <w:p w14:paraId="35E15DD5" w14:textId="6B66EA1F" w:rsidR="00A14214" w:rsidRPr="003959B5" w:rsidRDefault="00E72CBB" w:rsidP="006265F7">
      <w:pPr>
        <w:spacing w:line="240" w:lineRule="auto"/>
        <w:ind w:left="270"/>
        <w:contextualSpacing/>
        <w:rPr>
          <w:rFonts w:ascii="Times New Roman" w:hAnsi="Times New Roman" w:cs="Times New Roman"/>
        </w:rPr>
      </w:pPr>
      <w:r w:rsidRPr="003959B5">
        <w:rPr>
          <w:rFonts w:ascii="Times New Roman" w:hAnsi="Times New Roman" w:cs="Times New Roman"/>
        </w:rPr>
        <w:t>Eric Breidel, Wausau’s sales representative for Wisconsin</w:t>
      </w:r>
      <w:r>
        <w:rPr>
          <w:rFonts w:ascii="Times New Roman" w:hAnsi="Times New Roman" w:cs="Times New Roman"/>
        </w:rPr>
        <w:t>, also describes the SEAL units as</w:t>
      </w:r>
      <w:r w:rsidRPr="003959B5">
        <w:rPr>
          <w:rFonts w:ascii="Times New Roman" w:hAnsi="Times New Roman" w:cs="Times New Roman"/>
        </w:rPr>
        <w:t xml:space="preserve"> </w:t>
      </w:r>
      <w:r>
        <w:rPr>
          <w:rFonts w:ascii="Times New Roman" w:hAnsi="Times New Roman" w:cs="Times New Roman"/>
        </w:rPr>
        <w:t>“i</w:t>
      </w:r>
      <w:r w:rsidR="00902E0D" w:rsidRPr="003959B5">
        <w:rPr>
          <w:rFonts w:ascii="Times New Roman" w:hAnsi="Times New Roman" w:cs="Times New Roman"/>
        </w:rPr>
        <w:t>deal for psychi</w:t>
      </w:r>
      <w:r>
        <w:rPr>
          <w:rFonts w:ascii="Times New Roman" w:hAnsi="Times New Roman" w:cs="Times New Roman"/>
        </w:rPr>
        <w:t>atric care and treatment areas. O</w:t>
      </w:r>
      <w:r w:rsidR="003161FA">
        <w:rPr>
          <w:rFonts w:ascii="Times New Roman" w:hAnsi="Times New Roman" w:cs="Times New Roman"/>
        </w:rPr>
        <w:t>ur ‘DT’ windows are drop-</w:t>
      </w:r>
      <w:r w:rsidR="00902E0D" w:rsidRPr="003959B5">
        <w:rPr>
          <w:rFonts w:ascii="Times New Roman" w:hAnsi="Times New Roman" w:cs="Times New Roman"/>
        </w:rPr>
        <w:t xml:space="preserve">tested for interior human impact up to 2,000 foot-pounds. </w:t>
      </w:r>
      <w:r w:rsidR="00A14214" w:rsidRPr="003959B5">
        <w:rPr>
          <w:rFonts w:ascii="Times New Roman" w:hAnsi="Times New Roman" w:cs="Times New Roman"/>
        </w:rPr>
        <w:t xml:space="preserve">Two thousand foot-pounds of energy, as imparted by the human impact drop test apparatus, simulates the shoulder impact of a 200-pound person moving at 25 feet per second. </w:t>
      </w:r>
      <w:r w:rsidR="00902E0D" w:rsidRPr="003959B5">
        <w:rPr>
          <w:rFonts w:ascii="Times New Roman" w:hAnsi="Times New Roman" w:cs="Times New Roman"/>
        </w:rPr>
        <w:t xml:space="preserve">This means that the windows </w:t>
      </w:r>
      <w:r w:rsidR="008310BF" w:rsidRPr="003959B5">
        <w:rPr>
          <w:rFonts w:ascii="Times New Roman" w:hAnsi="Times New Roman" w:cs="Times New Roman"/>
        </w:rPr>
        <w:t>support</w:t>
      </w:r>
      <w:r w:rsidR="00B93986" w:rsidRPr="003959B5">
        <w:rPr>
          <w:rFonts w:ascii="Times New Roman" w:hAnsi="Times New Roman" w:cs="Times New Roman"/>
        </w:rPr>
        <w:t xml:space="preserve"> patient safety without requiring d</w:t>
      </w:r>
      <w:r w:rsidR="003D5EEA" w:rsidRPr="003959B5">
        <w:rPr>
          <w:rFonts w:ascii="Times New Roman" w:hAnsi="Times New Roman" w:cs="Times New Roman"/>
        </w:rPr>
        <w:t>etention screens or bars, promoting a home-like</w:t>
      </w:r>
      <w:r w:rsidR="00A14214" w:rsidRPr="003959B5">
        <w:rPr>
          <w:rFonts w:ascii="Times New Roman" w:hAnsi="Times New Roman" w:cs="Times New Roman"/>
        </w:rPr>
        <w:t>, healing</w:t>
      </w:r>
      <w:r w:rsidR="003D5EEA" w:rsidRPr="003959B5">
        <w:rPr>
          <w:rFonts w:ascii="Times New Roman" w:hAnsi="Times New Roman" w:cs="Times New Roman"/>
        </w:rPr>
        <w:t xml:space="preserve"> atmosphere.</w:t>
      </w:r>
      <w:r w:rsidR="00A14214" w:rsidRPr="003959B5">
        <w:rPr>
          <w:rFonts w:ascii="Times New Roman" w:hAnsi="Times New Roman" w:cs="Times New Roman"/>
        </w:rPr>
        <w:t>”</w:t>
      </w:r>
    </w:p>
    <w:p w14:paraId="45D23811" w14:textId="2CBDBDF1" w:rsidR="002E7D6C" w:rsidRPr="002E7D6C" w:rsidRDefault="002E7D6C" w:rsidP="002E7D6C">
      <w:pPr>
        <w:spacing w:line="240" w:lineRule="auto"/>
        <w:ind w:left="270"/>
        <w:contextualSpacing/>
        <w:jc w:val="right"/>
        <w:rPr>
          <w:rFonts w:ascii="Times New Roman" w:hAnsi="Times New Roman" w:cs="Times New Roman"/>
          <w:i/>
        </w:rPr>
      </w:pPr>
      <w:r w:rsidRPr="002E7D6C">
        <w:rPr>
          <w:rFonts w:ascii="Times New Roman" w:hAnsi="Times New Roman" w:cs="Times New Roman"/>
          <w:i/>
        </w:rPr>
        <w:t>(more)</w:t>
      </w:r>
      <w:r>
        <w:rPr>
          <w:rFonts w:ascii="Times New Roman" w:hAnsi="Times New Roman" w:cs="Times New Roman"/>
        </w:rPr>
        <w:br w:type="page"/>
      </w:r>
    </w:p>
    <w:p w14:paraId="566A3B58" w14:textId="45E6E454" w:rsidR="006265F7" w:rsidRDefault="006265F7" w:rsidP="008113CD">
      <w:pPr>
        <w:spacing w:line="240" w:lineRule="auto"/>
        <w:ind w:left="270" w:right="-270"/>
        <w:contextualSpacing/>
        <w:rPr>
          <w:rFonts w:ascii="Times New Roman" w:hAnsi="Times New Roman" w:cs="Times New Roman"/>
        </w:rPr>
      </w:pPr>
      <w:r>
        <w:rPr>
          <w:rFonts w:ascii="Times New Roman" w:hAnsi="Times New Roman" w:cs="Times New Roman"/>
        </w:rPr>
        <w:lastRenderedPageBreak/>
        <w:t>Curran continued, “Around the perimeter of the building, we were able to maintain the glass, light and views. If you eliminate the glass, you create an unpleasant, institutional feel. Using Wausau’s SEAL units, we didn’t have to replace the existing windows. Instead, we added the SEAL unit and upgraded the patient areas to the necessary safety levels. We don’t want anyone to get hurt from breaking a window.”</w:t>
      </w:r>
    </w:p>
    <w:p w14:paraId="265FE5BC" w14:textId="01898905" w:rsidR="008310BF" w:rsidRPr="003959B5" w:rsidRDefault="008310BF" w:rsidP="008310BF">
      <w:pPr>
        <w:spacing w:line="240" w:lineRule="auto"/>
        <w:ind w:left="270"/>
        <w:contextualSpacing/>
        <w:rPr>
          <w:rFonts w:ascii="Times New Roman" w:hAnsi="Times New Roman" w:cs="Times New Roman"/>
        </w:rPr>
      </w:pPr>
      <w:r w:rsidRPr="003959B5">
        <w:rPr>
          <w:rFonts w:ascii="Times New Roman" w:hAnsi="Times New Roman" w:cs="Times New Roman"/>
        </w:rPr>
        <w:t xml:space="preserve">For Rogers Memorial Hospital–Brown Deer, </w:t>
      </w:r>
      <w:r w:rsidR="003161FA">
        <w:rPr>
          <w:rFonts w:ascii="Times New Roman" w:hAnsi="Times New Roman" w:cs="Times New Roman"/>
        </w:rPr>
        <w:t xml:space="preserve">not only do </w:t>
      </w:r>
      <w:r w:rsidR="005F1AEB">
        <w:rPr>
          <w:rFonts w:ascii="Times New Roman" w:hAnsi="Times New Roman" w:cs="Times New Roman"/>
        </w:rPr>
        <w:t xml:space="preserve">the </w:t>
      </w:r>
      <w:r w:rsidRPr="003959B5">
        <w:rPr>
          <w:rFonts w:ascii="Times New Roman" w:hAnsi="Times New Roman" w:cs="Times New Roman"/>
        </w:rPr>
        <w:t xml:space="preserve">SEAL windows </w:t>
      </w:r>
      <w:r w:rsidR="003161FA">
        <w:rPr>
          <w:rFonts w:ascii="Times New Roman" w:hAnsi="Times New Roman" w:cs="Times New Roman"/>
        </w:rPr>
        <w:t>meet human impact drop-testing per AAMA 501.8-12, th</w:t>
      </w:r>
      <w:r w:rsidR="005F1AEB">
        <w:rPr>
          <w:rFonts w:ascii="Times New Roman" w:hAnsi="Times New Roman" w:cs="Times New Roman"/>
        </w:rPr>
        <w:t>e</w:t>
      </w:r>
      <w:r w:rsidR="003161FA">
        <w:rPr>
          <w:rFonts w:ascii="Times New Roman" w:hAnsi="Times New Roman" w:cs="Times New Roman"/>
        </w:rPr>
        <w:t xml:space="preserve">y also use </w:t>
      </w:r>
      <w:r w:rsidRPr="003959B5">
        <w:rPr>
          <w:rFonts w:ascii="Times New Roman" w:hAnsi="Times New Roman" w:cs="Times New Roman"/>
        </w:rPr>
        <w:t>an overlap sash design</w:t>
      </w:r>
      <w:r w:rsidR="003161FA">
        <w:rPr>
          <w:rFonts w:ascii="Times New Roman" w:hAnsi="Times New Roman" w:cs="Times New Roman"/>
        </w:rPr>
        <w:t>,</w:t>
      </w:r>
      <w:r w:rsidRPr="003959B5">
        <w:rPr>
          <w:rFonts w:ascii="Times New Roman" w:hAnsi="Times New Roman" w:cs="Times New Roman"/>
        </w:rPr>
        <w:t xml:space="preserve"> rather than a flush sash, to make them more resistant to patient tampering and prying. </w:t>
      </w:r>
      <w:r w:rsidRPr="003959B5">
        <w:rPr>
          <w:rFonts w:ascii="Times New Roman" w:eastAsia="Times New Roman" w:hAnsi="Times New Roman" w:cs="Times New Roman"/>
        </w:rPr>
        <w:t>Integral between-glass blinds minimize maintenance, reduce solar heat gain, and offer privacy, without the potential dangers of exposed cords and slats.</w:t>
      </w:r>
    </w:p>
    <w:p w14:paraId="57B1F177" w14:textId="452BE6D5" w:rsidR="008310BF" w:rsidRPr="003959B5" w:rsidRDefault="002E7D6C" w:rsidP="00A456B2">
      <w:pPr>
        <w:spacing w:line="240" w:lineRule="auto"/>
        <w:ind w:left="270"/>
        <w:contextualSpacing/>
        <w:rPr>
          <w:rFonts w:ascii="Times New Roman" w:eastAsia="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10038060" wp14:editId="5F675326">
            <wp:simplePos x="0" y="0"/>
            <wp:positionH relativeFrom="margin">
              <wp:posOffset>177800</wp:posOffset>
            </wp:positionH>
            <wp:positionV relativeFrom="paragraph">
              <wp:posOffset>117475</wp:posOffset>
            </wp:positionV>
            <wp:extent cx="1804035" cy="1463040"/>
            <wp:effectExtent l="0" t="0" r="0" b="10160"/>
            <wp:wrapTight wrapText="bothSides">
              <wp:wrapPolygon edited="0">
                <wp:start x="0" y="0"/>
                <wp:lineTo x="0" y="21375"/>
                <wp:lineTo x="21288" y="21375"/>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usau_ProductSEAL.jpg"/>
                    <pic:cNvPicPr/>
                  </pic:nvPicPr>
                  <pic:blipFill>
                    <a:blip r:embed="rId10">
                      <a:extLst>
                        <a:ext uri="{28A0092B-C50C-407E-A947-70E740481C1C}">
                          <a14:useLocalDpi xmlns:a14="http://schemas.microsoft.com/office/drawing/2010/main" val="0"/>
                        </a:ext>
                      </a:extLst>
                    </a:blip>
                    <a:stretch>
                      <a:fillRect/>
                    </a:stretch>
                  </pic:blipFill>
                  <pic:spPr>
                    <a:xfrm>
                      <a:off x="0" y="0"/>
                      <a:ext cx="1804035" cy="1463040"/>
                    </a:xfrm>
                    <a:prstGeom prst="rect">
                      <a:avLst/>
                    </a:prstGeom>
                  </pic:spPr>
                </pic:pic>
              </a:graphicData>
            </a:graphic>
            <wp14:sizeRelH relativeFrom="page">
              <wp14:pctWidth>0</wp14:pctWidth>
            </wp14:sizeRelH>
            <wp14:sizeRelV relativeFrom="page">
              <wp14:pctHeight>0</wp14:pctHeight>
            </wp14:sizeRelV>
          </wp:anchor>
        </w:drawing>
      </w:r>
    </w:p>
    <w:p w14:paraId="1010D79B" w14:textId="7DEE9736" w:rsidR="0009673B" w:rsidRPr="003959B5" w:rsidRDefault="008310BF" w:rsidP="008310BF">
      <w:pPr>
        <w:spacing w:line="240" w:lineRule="auto"/>
        <w:ind w:left="270"/>
        <w:contextualSpacing/>
        <w:rPr>
          <w:rFonts w:ascii="Times New Roman" w:eastAsia="Times New Roman" w:hAnsi="Times New Roman" w:cs="Times New Roman"/>
        </w:rPr>
      </w:pPr>
      <w:r w:rsidRPr="003959B5">
        <w:rPr>
          <w:rFonts w:ascii="Times New Roman" w:eastAsia="Times New Roman" w:hAnsi="Times New Roman" w:cs="Times New Roman"/>
        </w:rPr>
        <w:t xml:space="preserve">Contributing to </w:t>
      </w:r>
      <w:r w:rsidR="005F1AEB">
        <w:rPr>
          <w:rFonts w:ascii="Times New Roman" w:eastAsia="Times New Roman" w:hAnsi="Times New Roman" w:cs="Times New Roman"/>
        </w:rPr>
        <w:t>health care</w:t>
      </w:r>
      <w:r w:rsidRPr="003959B5">
        <w:rPr>
          <w:rFonts w:ascii="Times New Roman" w:eastAsia="Times New Roman" w:hAnsi="Times New Roman" w:cs="Times New Roman"/>
        </w:rPr>
        <w:t xml:space="preserve"> facilities’ environmental goals, </w:t>
      </w:r>
      <w:r w:rsidR="00E7496E">
        <w:rPr>
          <w:rFonts w:ascii="Times New Roman" w:eastAsia="Times New Roman" w:hAnsi="Times New Roman" w:cs="Times New Roman"/>
        </w:rPr>
        <w:t>a</w:t>
      </w:r>
      <w:r w:rsidRPr="003959B5">
        <w:rPr>
          <w:rFonts w:ascii="Times New Roman" w:eastAsia="Times New Roman" w:hAnsi="Times New Roman" w:cs="Times New Roman"/>
        </w:rPr>
        <w:t xml:space="preserve">ll of Wausau's SEAL window products are available with high recycled aluminum content. </w:t>
      </w:r>
      <w:r w:rsidR="0009673B" w:rsidRPr="003959B5">
        <w:rPr>
          <w:rFonts w:ascii="Times New Roman" w:hAnsi="Times New Roman" w:cs="Times New Roman"/>
        </w:rPr>
        <w:t xml:space="preserve">Linetec finished the </w:t>
      </w:r>
      <w:r w:rsidRPr="003959B5">
        <w:rPr>
          <w:rFonts w:ascii="Times New Roman" w:hAnsi="Times New Roman" w:cs="Times New Roman"/>
        </w:rPr>
        <w:t>windows’ frames wit</w:t>
      </w:r>
      <w:r w:rsidR="00834C0F" w:rsidRPr="003959B5">
        <w:rPr>
          <w:rFonts w:ascii="Times New Roman" w:hAnsi="Times New Roman" w:cs="Times New Roman"/>
        </w:rPr>
        <w:t>h a warm</w:t>
      </w:r>
      <w:r w:rsidRPr="003959B5">
        <w:rPr>
          <w:rFonts w:ascii="Times New Roman" w:hAnsi="Times New Roman" w:cs="Times New Roman"/>
        </w:rPr>
        <w:t xml:space="preserve"> Dark Bronze anodize finish</w:t>
      </w:r>
      <w:r w:rsidR="0009673B" w:rsidRPr="003959B5">
        <w:rPr>
          <w:rFonts w:ascii="Times New Roman" w:hAnsi="Times New Roman" w:cs="Times New Roman"/>
        </w:rPr>
        <w:t xml:space="preserve">. </w:t>
      </w:r>
      <w:r w:rsidRPr="003959B5">
        <w:rPr>
          <w:rFonts w:ascii="Times New Roman" w:hAnsi="Times New Roman" w:cs="Times New Roman"/>
        </w:rPr>
        <w:t xml:space="preserve">This extremely </w:t>
      </w:r>
      <w:r w:rsidR="00830B65" w:rsidRPr="003959B5">
        <w:rPr>
          <w:rFonts w:ascii="Times New Roman" w:hAnsi="Times New Roman" w:cs="Times New Roman"/>
        </w:rPr>
        <w:t xml:space="preserve">durable coating </w:t>
      </w:r>
      <w:r w:rsidRPr="003959B5">
        <w:rPr>
          <w:rFonts w:ascii="Times New Roman" w:hAnsi="Times New Roman" w:cs="Times New Roman"/>
        </w:rPr>
        <w:t xml:space="preserve">is </w:t>
      </w:r>
      <w:r w:rsidR="00830B65" w:rsidRPr="003959B5">
        <w:rPr>
          <w:rFonts w:ascii="Times New Roman" w:hAnsi="Times New Roman" w:cs="Times New Roman"/>
        </w:rPr>
        <w:t xml:space="preserve">easy to clean and resistant to marring </w:t>
      </w:r>
      <w:r w:rsidRPr="003959B5">
        <w:rPr>
          <w:rFonts w:ascii="Times New Roman" w:hAnsi="Times New Roman" w:cs="Times New Roman"/>
        </w:rPr>
        <w:t xml:space="preserve">in </w:t>
      </w:r>
      <w:r w:rsidR="00830B65" w:rsidRPr="003959B5">
        <w:rPr>
          <w:rFonts w:ascii="Times New Roman" w:hAnsi="Times New Roman" w:cs="Times New Roman"/>
        </w:rPr>
        <w:t>e</w:t>
      </w:r>
      <w:r w:rsidRPr="003959B5">
        <w:rPr>
          <w:rFonts w:ascii="Times New Roman" w:hAnsi="Times New Roman" w:cs="Times New Roman"/>
        </w:rPr>
        <w:t>ven the most demanding circumstances</w:t>
      </w:r>
      <w:r w:rsidR="00830B65" w:rsidRPr="003959B5">
        <w:rPr>
          <w:rFonts w:ascii="Times New Roman" w:hAnsi="Times New Roman" w:cs="Times New Roman"/>
        </w:rPr>
        <w:t>.</w:t>
      </w:r>
    </w:p>
    <w:p w14:paraId="50063C60" w14:textId="2135A4D1" w:rsidR="008310BF" w:rsidRPr="003959B5" w:rsidRDefault="008310BF" w:rsidP="00A456B2">
      <w:pPr>
        <w:spacing w:line="240" w:lineRule="auto"/>
        <w:ind w:left="270"/>
        <w:contextualSpacing/>
        <w:rPr>
          <w:rFonts w:ascii="Times New Roman" w:hAnsi="Times New Roman" w:cs="Times New Roman"/>
        </w:rPr>
      </w:pPr>
    </w:p>
    <w:p w14:paraId="2E461C2E" w14:textId="5566B565" w:rsidR="00C14DCF" w:rsidRDefault="008310BF" w:rsidP="00C14DCF">
      <w:pPr>
        <w:spacing w:line="240" w:lineRule="auto"/>
        <w:ind w:left="270"/>
        <w:contextualSpacing/>
        <w:rPr>
          <w:rFonts w:ascii="Times New Roman" w:hAnsi="Times New Roman" w:cs="Times New Roman"/>
        </w:rPr>
      </w:pPr>
      <w:r w:rsidRPr="003959B5">
        <w:rPr>
          <w:rFonts w:ascii="Times New Roman" w:hAnsi="Times New Roman" w:cs="Times New Roman"/>
        </w:rPr>
        <w:t xml:space="preserve">Meeting the </w:t>
      </w:r>
      <w:r w:rsidR="00112B8E" w:rsidRPr="003959B5">
        <w:rPr>
          <w:rFonts w:ascii="Times New Roman" w:hAnsi="Times New Roman" w:cs="Times New Roman"/>
        </w:rPr>
        <w:t>growing</w:t>
      </w:r>
      <w:r w:rsidRPr="003959B5">
        <w:rPr>
          <w:rFonts w:ascii="Times New Roman" w:hAnsi="Times New Roman" w:cs="Times New Roman"/>
        </w:rPr>
        <w:t xml:space="preserve"> needs of the underserved area, Roger Memorial Hospital–Brown Deer’s</w:t>
      </w:r>
      <w:r w:rsidR="004B583B" w:rsidRPr="003959B5">
        <w:rPr>
          <w:rFonts w:ascii="Times New Roman" w:hAnsi="Times New Roman" w:cs="Times New Roman"/>
        </w:rPr>
        <w:t xml:space="preserve"> </w:t>
      </w:r>
      <w:r w:rsidRPr="003959B5">
        <w:rPr>
          <w:rFonts w:ascii="Times New Roman" w:hAnsi="Times New Roman" w:cs="Times New Roman"/>
        </w:rPr>
        <w:t xml:space="preserve">renovated </w:t>
      </w:r>
      <w:r w:rsidR="004B583B" w:rsidRPr="003959B5">
        <w:rPr>
          <w:rFonts w:ascii="Times New Roman" w:hAnsi="Times New Roman" w:cs="Times New Roman"/>
        </w:rPr>
        <w:t xml:space="preserve">facility </w:t>
      </w:r>
      <w:r w:rsidRPr="003959B5">
        <w:rPr>
          <w:rFonts w:ascii="Times New Roman" w:hAnsi="Times New Roman" w:cs="Times New Roman"/>
        </w:rPr>
        <w:t xml:space="preserve">now </w:t>
      </w:r>
      <w:r w:rsidR="004B583B" w:rsidRPr="003959B5">
        <w:rPr>
          <w:rFonts w:ascii="Times New Roman" w:hAnsi="Times New Roman" w:cs="Times New Roman"/>
        </w:rPr>
        <w:t>houses therapy rooms, a gym, training and educational space</w:t>
      </w:r>
      <w:r w:rsidRPr="003959B5">
        <w:rPr>
          <w:rFonts w:ascii="Times New Roman" w:hAnsi="Times New Roman" w:cs="Times New Roman"/>
        </w:rPr>
        <w:t>s</w:t>
      </w:r>
      <w:r w:rsidR="004B583B" w:rsidRPr="003959B5">
        <w:rPr>
          <w:rFonts w:ascii="Times New Roman" w:hAnsi="Times New Roman" w:cs="Times New Roman"/>
        </w:rPr>
        <w:t>, admitting and registration</w:t>
      </w:r>
      <w:r w:rsidRPr="003959B5">
        <w:rPr>
          <w:rFonts w:ascii="Times New Roman" w:hAnsi="Times New Roman" w:cs="Times New Roman"/>
        </w:rPr>
        <w:t xml:space="preserve"> areas</w:t>
      </w:r>
      <w:r w:rsidR="004B583B" w:rsidRPr="003959B5">
        <w:rPr>
          <w:rFonts w:ascii="Times New Roman" w:hAnsi="Times New Roman" w:cs="Times New Roman"/>
        </w:rPr>
        <w:t xml:space="preserve">, </w:t>
      </w:r>
      <w:r w:rsidRPr="003959B5">
        <w:rPr>
          <w:rFonts w:ascii="Times New Roman" w:hAnsi="Times New Roman" w:cs="Times New Roman"/>
        </w:rPr>
        <w:t xml:space="preserve">a </w:t>
      </w:r>
      <w:r w:rsidR="004B583B" w:rsidRPr="003959B5">
        <w:rPr>
          <w:rFonts w:ascii="Times New Roman" w:hAnsi="Times New Roman" w:cs="Times New Roman"/>
        </w:rPr>
        <w:t>kitchen and cafeterias, plus staff and administration offices.</w:t>
      </w:r>
      <w:r w:rsidR="00C14DCF">
        <w:rPr>
          <w:rFonts w:ascii="Times New Roman" w:hAnsi="Times New Roman" w:cs="Times New Roman"/>
        </w:rPr>
        <w:t xml:space="preserve"> “</w:t>
      </w:r>
      <w:r w:rsidRPr="003959B5">
        <w:rPr>
          <w:rFonts w:ascii="Times New Roman" w:hAnsi="Times New Roman" w:cs="Times New Roman"/>
        </w:rPr>
        <w:t>The updated</w:t>
      </w:r>
      <w:r w:rsidR="00112B8E" w:rsidRPr="003959B5">
        <w:rPr>
          <w:rFonts w:ascii="Times New Roman" w:hAnsi="Times New Roman" w:cs="Times New Roman"/>
        </w:rPr>
        <w:t xml:space="preserve"> facility not only provides </w:t>
      </w:r>
      <w:r w:rsidR="00DD43F0">
        <w:rPr>
          <w:rFonts w:ascii="Times New Roman" w:hAnsi="Times New Roman" w:cs="Times New Roman"/>
        </w:rPr>
        <w:t xml:space="preserve">more comfortable </w:t>
      </w:r>
      <w:r w:rsidR="00112B8E" w:rsidRPr="003959B5">
        <w:rPr>
          <w:rFonts w:ascii="Times New Roman" w:hAnsi="Times New Roman" w:cs="Times New Roman"/>
        </w:rPr>
        <w:t xml:space="preserve">care for a larger number of inpatient children and adults, </w:t>
      </w:r>
      <w:r w:rsidR="009A680B" w:rsidRPr="003959B5">
        <w:rPr>
          <w:rFonts w:ascii="Times New Roman" w:hAnsi="Times New Roman" w:cs="Times New Roman"/>
        </w:rPr>
        <w:t>but also</w:t>
      </w:r>
      <w:r w:rsidR="00112B8E" w:rsidRPr="003959B5">
        <w:rPr>
          <w:rFonts w:ascii="Times New Roman" w:hAnsi="Times New Roman" w:cs="Times New Roman"/>
        </w:rPr>
        <w:t xml:space="preserve"> does so with a more appealing aesthetic than the</w:t>
      </w:r>
      <w:r w:rsidR="00C14DCF">
        <w:rPr>
          <w:rFonts w:ascii="Times New Roman" w:hAnsi="Times New Roman" w:cs="Times New Roman"/>
        </w:rPr>
        <w:t xml:space="preserve"> original hospital,” observed Wausa</w:t>
      </w:r>
      <w:r w:rsidR="00C14DCF" w:rsidRPr="003959B5">
        <w:rPr>
          <w:rFonts w:ascii="Times New Roman" w:hAnsi="Times New Roman" w:cs="Times New Roman"/>
        </w:rPr>
        <w:t>u’s Breidel</w:t>
      </w:r>
      <w:r w:rsidR="00C14DCF">
        <w:rPr>
          <w:rFonts w:ascii="Times New Roman" w:hAnsi="Times New Roman" w:cs="Times New Roman"/>
        </w:rPr>
        <w:t>.</w:t>
      </w:r>
    </w:p>
    <w:p w14:paraId="5BCC8E4C" w14:textId="77777777" w:rsidR="00C14DCF" w:rsidRDefault="00C14DCF" w:rsidP="00A456B2">
      <w:pPr>
        <w:spacing w:line="240" w:lineRule="auto"/>
        <w:ind w:left="270"/>
        <w:contextualSpacing/>
        <w:rPr>
          <w:rFonts w:ascii="Times New Roman" w:hAnsi="Times New Roman" w:cs="Times New Roman"/>
        </w:rPr>
      </w:pPr>
    </w:p>
    <w:p w14:paraId="0B297169" w14:textId="52B3EE5F" w:rsidR="002324B6" w:rsidRPr="003959B5" w:rsidRDefault="00834C0F" w:rsidP="00A456B2">
      <w:pPr>
        <w:spacing w:line="240" w:lineRule="auto"/>
        <w:ind w:left="270"/>
        <w:contextualSpacing/>
        <w:rPr>
          <w:rFonts w:ascii="Times New Roman" w:hAnsi="Times New Roman" w:cs="Times New Roman"/>
        </w:rPr>
      </w:pPr>
      <w:r w:rsidRPr="003959B5">
        <w:rPr>
          <w:rFonts w:ascii="Times New Roman" w:hAnsi="Times New Roman" w:cs="Times New Roman"/>
        </w:rPr>
        <w:t>“It’s like being outdoors,” stated</w:t>
      </w:r>
      <w:r w:rsidR="002324B6" w:rsidRPr="003959B5">
        <w:rPr>
          <w:rFonts w:ascii="Times New Roman" w:hAnsi="Times New Roman" w:cs="Times New Roman"/>
        </w:rPr>
        <w:t xml:space="preserve"> Roger Luhn, M</w:t>
      </w:r>
      <w:r w:rsidRPr="003959B5">
        <w:rPr>
          <w:rFonts w:ascii="Times New Roman" w:hAnsi="Times New Roman" w:cs="Times New Roman"/>
        </w:rPr>
        <w:t>.</w:t>
      </w:r>
      <w:r w:rsidR="002324B6" w:rsidRPr="003959B5">
        <w:rPr>
          <w:rFonts w:ascii="Times New Roman" w:hAnsi="Times New Roman" w:cs="Times New Roman"/>
        </w:rPr>
        <w:t>D</w:t>
      </w:r>
      <w:r w:rsidRPr="003959B5">
        <w:rPr>
          <w:rFonts w:ascii="Times New Roman" w:hAnsi="Times New Roman" w:cs="Times New Roman"/>
        </w:rPr>
        <w:t>.</w:t>
      </w:r>
      <w:r w:rsidR="002324B6" w:rsidRPr="003959B5">
        <w:rPr>
          <w:rFonts w:ascii="Times New Roman" w:hAnsi="Times New Roman" w:cs="Times New Roman"/>
        </w:rPr>
        <w:t xml:space="preserve">, medical director for </w:t>
      </w:r>
      <w:r w:rsidR="003959B5" w:rsidRPr="003959B5">
        <w:rPr>
          <w:rFonts w:ascii="Times New Roman" w:hAnsi="Times New Roman" w:cs="Times New Roman"/>
        </w:rPr>
        <w:t>Rogers Memorial Hospital–Brown Deer</w:t>
      </w:r>
      <w:r w:rsidR="002324B6" w:rsidRPr="003959B5">
        <w:rPr>
          <w:rFonts w:ascii="Times New Roman" w:hAnsi="Times New Roman" w:cs="Times New Roman"/>
        </w:rPr>
        <w:t>. “The welcoming, organic, non-institutional entryway and concept that carries throughout the facility is really integral to our mission.”</w:t>
      </w:r>
    </w:p>
    <w:p w14:paraId="4FF08A08" w14:textId="77777777" w:rsidR="001639E9" w:rsidRPr="003959B5" w:rsidRDefault="001639E9" w:rsidP="00A456B2">
      <w:pPr>
        <w:spacing w:line="240" w:lineRule="auto"/>
        <w:ind w:left="270"/>
        <w:contextualSpacing/>
        <w:rPr>
          <w:rFonts w:ascii="Times New Roman" w:hAnsi="Times New Roman" w:cs="Times New Roman"/>
        </w:rPr>
      </w:pPr>
    </w:p>
    <w:p w14:paraId="34AEB2E5" w14:textId="234D09EF" w:rsidR="00657069" w:rsidRPr="003959B5" w:rsidRDefault="00657069" w:rsidP="00A456B2">
      <w:pPr>
        <w:spacing w:line="240" w:lineRule="auto"/>
        <w:ind w:left="270"/>
        <w:contextualSpacing/>
        <w:rPr>
          <w:rFonts w:ascii="Times New Roman" w:hAnsi="Times New Roman" w:cs="Times New Roman"/>
        </w:rPr>
      </w:pPr>
      <w:r w:rsidRPr="003959B5">
        <w:rPr>
          <w:rFonts w:ascii="Times New Roman" w:hAnsi="Times New Roman" w:cs="Times New Roman"/>
        </w:rPr>
        <w:t>“The hospital facility has truly been transformed</w:t>
      </w:r>
      <w:r w:rsidR="006467B1" w:rsidRPr="003959B5">
        <w:rPr>
          <w:rFonts w:ascii="Times New Roman" w:hAnsi="Times New Roman" w:cs="Times New Roman"/>
        </w:rPr>
        <w:t>,” praised Kubicek at Brown Deer’s grand opening.</w:t>
      </w:r>
    </w:p>
    <w:p w14:paraId="6BF5E164" w14:textId="77777777" w:rsidR="00657069" w:rsidRPr="003959B5" w:rsidRDefault="00657069" w:rsidP="00A456B2">
      <w:pPr>
        <w:spacing w:line="240" w:lineRule="auto"/>
        <w:ind w:left="270"/>
        <w:contextualSpacing/>
        <w:rPr>
          <w:rFonts w:ascii="Times New Roman" w:hAnsi="Times New Roman" w:cs="Times New Roman"/>
        </w:rPr>
      </w:pPr>
    </w:p>
    <w:p w14:paraId="7D93DF17" w14:textId="152CA2CA" w:rsidR="006467B1" w:rsidRPr="00277E1E" w:rsidRDefault="006467B1" w:rsidP="00277E1E">
      <w:pPr>
        <w:spacing w:line="240" w:lineRule="auto"/>
        <w:ind w:left="270"/>
        <w:contextualSpacing/>
        <w:rPr>
          <w:rFonts w:ascii="Times New Roman" w:eastAsia="Times New Roman" w:hAnsi="Times New Roman" w:cs="Times New Roman"/>
        </w:rPr>
      </w:pPr>
      <w:r w:rsidRPr="003959B5">
        <w:rPr>
          <w:rFonts w:ascii="Times New Roman" w:eastAsia="Times New Roman" w:hAnsi="Times New Roman" w:cs="Times New Roman"/>
        </w:rPr>
        <w:t xml:space="preserve">“We are so proud of the efforts of everyone involved to add to our ability to help meet the great demand for this type of care,” added Pat Hammer, president and CEO of Rogers Behavioral Health System. “After nearly 10 years in the area with a </w:t>
      </w:r>
      <w:r w:rsidRPr="00277E1E">
        <w:rPr>
          <w:rFonts w:ascii="Times New Roman" w:eastAsia="Times New Roman" w:hAnsi="Times New Roman" w:cs="Times New Roman"/>
        </w:rPr>
        <w:t>couple of our treatment programs, it was the right time for us to take this next step and broaden access to quality behavioral health for Brown Deer, northeast Milwaukee and the surrounding region.”</w:t>
      </w:r>
    </w:p>
    <w:p w14:paraId="40F0C839" w14:textId="77777777" w:rsidR="006467B1" w:rsidRPr="00277E1E" w:rsidRDefault="006467B1" w:rsidP="00277E1E">
      <w:pPr>
        <w:spacing w:line="240" w:lineRule="auto"/>
        <w:ind w:left="270"/>
        <w:contextualSpacing/>
        <w:rPr>
          <w:rFonts w:ascii="Times New Roman" w:hAnsi="Times New Roman" w:cs="Times New Roman"/>
        </w:rPr>
      </w:pPr>
    </w:p>
    <w:p w14:paraId="04C1868E" w14:textId="155F9F82" w:rsidR="00277E1E" w:rsidRPr="00277E1E" w:rsidRDefault="00277E1E" w:rsidP="00277E1E">
      <w:pPr>
        <w:widowControl w:val="0"/>
        <w:autoSpaceDE w:val="0"/>
        <w:autoSpaceDN w:val="0"/>
        <w:adjustRightInd w:val="0"/>
        <w:spacing w:after="0" w:line="240" w:lineRule="auto"/>
        <w:ind w:left="270"/>
        <w:rPr>
          <w:rFonts w:ascii="Times New Roman" w:hAnsi="Times New Roman" w:cs="Arial"/>
        </w:rPr>
      </w:pPr>
      <w:r w:rsidRPr="00277E1E">
        <w:rPr>
          <w:rFonts w:ascii="Times New Roman" w:hAnsi="Times New Roman" w:cs="Arial"/>
        </w:rPr>
        <w:t>Along with the renovated Brown Deer location, Rogers also has specialty outpatient treatment in Madison, Appleton and Kenosha, Wisconsin, an</w:t>
      </w:r>
      <w:r>
        <w:rPr>
          <w:rFonts w:ascii="Times New Roman" w:hAnsi="Times New Roman" w:cs="Arial"/>
        </w:rPr>
        <w:t>d nationally in Tampa, Florida; Nashville, Tennesse</w:t>
      </w:r>
      <w:r w:rsidR="0038781D">
        <w:rPr>
          <w:rFonts w:ascii="Times New Roman" w:hAnsi="Times New Roman" w:cs="Arial"/>
        </w:rPr>
        <w:t>e</w:t>
      </w:r>
      <w:r>
        <w:rPr>
          <w:rFonts w:ascii="Times New Roman" w:hAnsi="Times New Roman" w:cs="Arial"/>
        </w:rPr>
        <w:t>; and Skokie, Illinois</w:t>
      </w:r>
      <w:r w:rsidRPr="00277E1E">
        <w:rPr>
          <w:rFonts w:ascii="Times New Roman" w:hAnsi="Times New Roman" w:cs="Arial"/>
        </w:rPr>
        <w:t>, as well as hospital campuses in West Allis and Oconomowoc, Wisconsin. When the Oconomowoc facility underwent its renovation in 2014, TWP Architecture, VJS Construction, Simmons Building Products, and Wausau also worked together to provide more than 300 high-performance replacement windows.</w:t>
      </w:r>
    </w:p>
    <w:p w14:paraId="4E9FF170" w14:textId="77777777" w:rsidR="006467B1" w:rsidRPr="00277E1E" w:rsidRDefault="006467B1" w:rsidP="00277E1E">
      <w:pPr>
        <w:spacing w:line="240" w:lineRule="auto"/>
        <w:ind w:left="270"/>
        <w:contextualSpacing/>
        <w:rPr>
          <w:rFonts w:ascii="Times New Roman" w:hAnsi="Times New Roman" w:cs="Times New Roman"/>
        </w:rPr>
      </w:pPr>
    </w:p>
    <w:p w14:paraId="0B1948B2" w14:textId="0450C880" w:rsidR="003959B5" w:rsidRPr="003959B5" w:rsidRDefault="003959B5" w:rsidP="00A456B2">
      <w:pPr>
        <w:spacing w:line="240" w:lineRule="auto"/>
        <w:ind w:left="270"/>
        <w:contextualSpacing/>
        <w:rPr>
          <w:rFonts w:ascii="Times New Roman" w:hAnsi="Times New Roman" w:cs="Times New Roman"/>
        </w:rPr>
      </w:pPr>
      <w:r w:rsidRPr="003959B5">
        <w:rPr>
          <w:rFonts w:ascii="Times New Roman" w:hAnsi="Times New Roman" w:cs="Times New Roman"/>
        </w:rPr>
        <w:t xml:space="preserve">“We look forward to the next opportunity to work together,” </w:t>
      </w:r>
      <w:r>
        <w:rPr>
          <w:rFonts w:ascii="Times New Roman" w:hAnsi="Times New Roman" w:cs="Times New Roman"/>
        </w:rPr>
        <w:t xml:space="preserve">concluded </w:t>
      </w:r>
      <w:r w:rsidRPr="003959B5">
        <w:rPr>
          <w:rFonts w:ascii="Times New Roman" w:hAnsi="Times New Roman" w:cs="Times New Roman"/>
        </w:rPr>
        <w:t>Breidel.</w:t>
      </w:r>
    </w:p>
    <w:p w14:paraId="1319C486" w14:textId="77777777" w:rsidR="003959B5" w:rsidRPr="003959B5" w:rsidRDefault="003959B5" w:rsidP="00A456B2">
      <w:pPr>
        <w:spacing w:line="240" w:lineRule="auto"/>
        <w:ind w:left="270"/>
        <w:contextualSpacing/>
        <w:rPr>
          <w:rFonts w:ascii="Times New Roman" w:hAnsi="Times New Roman" w:cs="Times New Roman"/>
        </w:rPr>
      </w:pPr>
    </w:p>
    <w:p w14:paraId="40A4F700" w14:textId="51198959" w:rsidR="00970BC6" w:rsidRPr="003959B5" w:rsidRDefault="00F364FC" w:rsidP="003959B5">
      <w:pPr>
        <w:spacing w:line="240" w:lineRule="auto"/>
        <w:ind w:left="270"/>
        <w:contextualSpacing/>
        <w:jc w:val="center"/>
        <w:rPr>
          <w:rFonts w:ascii="Times New Roman" w:hAnsi="Times New Roman" w:cs="Times New Roman"/>
        </w:rPr>
      </w:pPr>
      <w:r w:rsidRPr="003959B5">
        <w:rPr>
          <w:rFonts w:ascii="Times New Roman" w:hAnsi="Times New Roman" w:cs="Times New Roman"/>
        </w:rPr>
        <w:t>**</w:t>
      </w:r>
    </w:p>
    <w:p w14:paraId="13A49C8F" w14:textId="1C9BBDB1" w:rsidR="008113CD" w:rsidRDefault="008113CD">
      <w:pPr>
        <w:rPr>
          <w:rFonts w:ascii="Times New Roman" w:hAnsi="Times New Roman" w:cs="Times New Roman"/>
        </w:rPr>
      </w:pPr>
      <w:r>
        <w:rPr>
          <w:rFonts w:ascii="Times New Roman" w:hAnsi="Times New Roman" w:cs="Times New Roman"/>
        </w:rPr>
        <w:br w:type="page"/>
      </w:r>
    </w:p>
    <w:p w14:paraId="1DC8F5F6" w14:textId="77777777" w:rsidR="004037AF" w:rsidRDefault="004037AF" w:rsidP="00A456B2">
      <w:pPr>
        <w:spacing w:line="240" w:lineRule="auto"/>
        <w:ind w:left="270"/>
        <w:contextualSpacing/>
        <w:rPr>
          <w:rFonts w:ascii="Times New Roman" w:hAnsi="Times New Roman" w:cs="Times New Roman"/>
        </w:rPr>
      </w:pPr>
    </w:p>
    <w:p w14:paraId="2AE418C4" w14:textId="38D6AE89" w:rsidR="00AC44A5" w:rsidRPr="005D3B1C" w:rsidRDefault="00892F5B" w:rsidP="00AC44A5">
      <w:pPr>
        <w:spacing w:after="0" w:line="240" w:lineRule="auto"/>
        <w:ind w:left="270"/>
        <w:contextualSpacing/>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Rogers Memorial Hospital–Brown Deer; 4600 West Schroeder Dr., Brown Deer, WI 53223; </w:t>
      </w:r>
      <w:r w:rsidRPr="00892F5B">
        <w:rPr>
          <w:rFonts w:ascii="Times New Roman" w:eastAsia="Times New Roman" w:hAnsi="Times New Roman" w:cs="Times New Roman"/>
          <w:b/>
          <w:color w:val="000000" w:themeColor="text1"/>
        </w:rPr>
        <w:t>https://www.rogershospital.org/locations/brown-deer</w:t>
      </w:r>
    </w:p>
    <w:p w14:paraId="0B96DCAA" w14:textId="787F0479" w:rsidR="00AC44A5" w:rsidRPr="00892F5B" w:rsidRDefault="00892F5B" w:rsidP="00AC44A5">
      <w:pPr>
        <w:pStyle w:val="ListParagraph"/>
        <w:numPr>
          <w:ilvl w:val="0"/>
          <w:numId w:val="2"/>
        </w:numPr>
        <w:spacing w:after="0" w:line="240" w:lineRule="auto"/>
        <w:rPr>
          <w:rFonts w:ascii="Times New Roman" w:eastAsia="Times New Roman" w:hAnsi="Times New Roman" w:cs="Times New Roman"/>
          <w:color w:val="000000" w:themeColor="text1"/>
        </w:rPr>
      </w:pPr>
      <w:r w:rsidRPr="00892F5B">
        <w:rPr>
          <w:rFonts w:ascii="Times New Roman" w:eastAsia="Times New Roman" w:hAnsi="Times New Roman" w:cs="Times New Roman"/>
          <w:color w:val="000000" w:themeColor="text1"/>
        </w:rPr>
        <w:t>Owner: Rogers Memorial Hospital</w:t>
      </w:r>
      <w:r>
        <w:rPr>
          <w:rFonts w:ascii="Times New Roman" w:eastAsia="Times New Roman" w:hAnsi="Times New Roman" w:cs="Times New Roman"/>
          <w:color w:val="000000" w:themeColor="text1"/>
        </w:rPr>
        <w:t xml:space="preserve">; Wisconsin; </w:t>
      </w:r>
      <w:r>
        <w:rPr>
          <w:rFonts w:ascii="Times New Roman" w:hAnsi="Times New Roman" w:cs="Times New Roman"/>
          <w:color w:val="000000" w:themeColor="text1"/>
        </w:rPr>
        <w:t>http://www.rogershospital.org</w:t>
      </w:r>
    </w:p>
    <w:p w14:paraId="359C27D8" w14:textId="2B837E1B" w:rsidR="00AC44A5" w:rsidRPr="005D3B1C" w:rsidRDefault="00AC44A5" w:rsidP="00AC44A5">
      <w:pPr>
        <w:pStyle w:val="ListParagraph"/>
        <w:numPr>
          <w:ilvl w:val="0"/>
          <w:numId w:val="2"/>
        </w:numPr>
        <w:spacing w:after="0" w:line="240" w:lineRule="auto"/>
        <w:rPr>
          <w:rFonts w:ascii="Times New Roman" w:eastAsia="Times New Roman" w:hAnsi="Times New Roman" w:cs="Times New Roman"/>
          <w:color w:val="000000" w:themeColor="text1"/>
        </w:rPr>
      </w:pPr>
      <w:r w:rsidRPr="005D3B1C">
        <w:rPr>
          <w:rFonts w:ascii="Times New Roman" w:eastAsia="Times New Roman" w:hAnsi="Times New Roman" w:cs="Times New Roman"/>
          <w:color w:val="000000" w:themeColor="text1"/>
        </w:rPr>
        <w:t>Architect:</w:t>
      </w:r>
      <w:r>
        <w:rPr>
          <w:rFonts w:ascii="Times New Roman" w:eastAsia="Times New Roman" w:hAnsi="Times New Roman" w:cs="Times New Roman"/>
          <w:color w:val="000000" w:themeColor="text1"/>
        </w:rPr>
        <w:t xml:space="preserve"> </w:t>
      </w:r>
      <w:r w:rsidR="00892F5B">
        <w:rPr>
          <w:rFonts w:ascii="Times New Roman" w:eastAsia="Times New Roman" w:hAnsi="Times New Roman" w:cs="Times New Roman"/>
          <w:color w:val="000000" w:themeColor="text1"/>
        </w:rPr>
        <w:t>TWP Architecture; Elm Grove, Wisconsin; http://www.twparchitecture.com</w:t>
      </w:r>
    </w:p>
    <w:p w14:paraId="42B16B40" w14:textId="1E7CA110" w:rsidR="00AC44A5" w:rsidRPr="005D3B1C" w:rsidRDefault="00AC44A5" w:rsidP="00AC44A5">
      <w:pPr>
        <w:pStyle w:val="ListParagraph"/>
        <w:numPr>
          <w:ilvl w:val="0"/>
          <w:numId w:val="2"/>
        </w:numPr>
        <w:spacing w:after="0" w:line="240" w:lineRule="auto"/>
        <w:rPr>
          <w:rFonts w:ascii="Times New Roman" w:eastAsia="Times New Roman" w:hAnsi="Times New Roman" w:cs="Times New Roman"/>
          <w:color w:val="000000" w:themeColor="text1"/>
        </w:rPr>
      </w:pPr>
      <w:r w:rsidRPr="005D3B1C">
        <w:rPr>
          <w:rFonts w:ascii="Times New Roman" w:eastAsia="Times New Roman" w:hAnsi="Times New Roman" w:cs="Times New Roman"/>
          <w:color w:val="000000" w:themeColor="text1"/>
        </w:rPr>
        <w:t>General</w:t>
      </w:r>
      <w:r>
        <w:rPr>
          <w:rFonts w:ascii="Times New Roman" w:eastAsia="Times New Roman" w:hAnsi="Times New Roman" w:cs="Times New Roman"/>
          <w:color w:val="000000" w:themeColor="text1"/>
        </w:rPr>
        <w:t xml:space="preserve"> </w:t>
      </w:r>
      <w:r w:rsidRPr="005D3B1C">
        <w:rPr>
          <w:rFonts w:ascii="Times New Roman" w:eastAsia="Times New Roman" w:hAnsi="Times New Roman" w:cs="Times New Roman"/>
          <w:color w:val="000000" w:themeColor="text1"/>
        </w:rPr>
        <w:t>contractor:</w:t>
      </w:r>
      <w:r>
        <w:rPr>
          <w:rFonts w:ascii="Times New Roman" w:eastAsia="Times New Roman" w:hAnsi="Times New Roman" w:cs="Times New Roman"/>
          <w:color w:val="000000" w:themeColor="text1"/>
        </w:rPr>
        <w:t xml:space="preserve"> </w:t>
      </w:r>
      <w:r w:rsidR="00892F5B">
        <w:rPr>
          <w:rFonts w:ascii="Times New Roman" w:eastAsia="Times New Roman" w:hAnsi="Times New Roman" w:cs="Times New Roman"/>
          <w:color w:val="000000" w:themeColor="text1"/>
        </w:rPr>
        <w:t xml:space="preserve">VJS Construction Services, Inc.; Pewaukee, Wisconsin; </w:t>
      </w:r>
      <w:r w:rsidR="00892F5B" w:rsidRPr="00892F5B">
        <w:rPr>
          <w:rFonts w:ascii="Times New Roman" w:eastAsia="Times New Roman" w:hAnsi="Times New Roman" w:cs="Times New Roman"/>
          <w:color w:val="000000" w:themeColor="text1"/>
        </w:rPr>
        <w:t>http://www.vjscs.com</w:t>
      </w:r>
    </w:p>
    <w:p w14:paraId="2B6C51AA" w14:textId="34E5E990" w:rsidR="00AC44A5" w:rsidRPr="005D3B1C" w:rsidRDefault="00AC44A5" w:rsidP="00AC44A5">
      <w:pPr>
        <w:pStyle w:val="ListParagraph"/>
        <w:numPr>
          <w:ilvl w:val="0"/>
          <w:numId w:val="2"/>
        </w:numPr>
        <w:spacing w:line="240" w:lineRule="auto"/>
        <w:rPr>
          <w:rFonts w:ascii="Times New Roman" w:hAnsi="Times New Roman" w:cs="Times New Roman"/>
          <w:color w:val="000000" w:themeColor="text1"/>
        </w:rPr>
      </w:pPr>
      <w:r w:rsidRPr="005D3B1C">
        <w:rPr>
          <w:rFonts w:ascii="Times New Roman" w:hAnsi="Times New Roman" w:cs="Times New Roman"/>
          <w:color w:val="000000" w:themeColor="text1"/>
        </w:rPr>
        <w:t>Glazing</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contractor:</w:t>
      </w:r>
      <w:r>
        <w:rPr>
          <w:rFonts w:ascii="Times New Roman" w:hAnsi="Times New Roman" w:cs="Times New Roman"/>
          <w:color w:val="000000" w:themeColor="text1"/>
        </w:rPr>
        <w:t xml:space="preserve"> </w:t>
      </w:r>
      <w:r w:rsidR="00892F5B">
        <w:rPr>
          <w:rFonts w:ascii="Times New Roman" w:hAnsi="Times New Roman" w:cs="Times New Roman"/>
          <w:color w:val="000000" w:themeColor="text1"/>
        </w:rPr>
        <w:t>Simmons Building Products, Inc.; Wauwatosa, Wisconsin; http://simmonsbp.com</w:t>
      </w:r>
    </w:p>
    <w:p w14:paraId="7585B14F" w14:textId="39F233AF" w:rsidR="00AC44A5" w:rsidRPr="005D3B1C" w:rsidRDefault="00AC44A5" w:rsidP="00AC44A5">
      <w:pPr>
        <w:pStyle w:val="ListParagraph"/>
        <w:numPr>
          <w:ilvl w:val="0"/>
          <w:numId w:val="2"/>
        </w:numPr>
        <w:spacing w:line="240" w:lineRule="auto"/>
        <w:rPr>
          <w:rFonts w:ascii="Times New Roman" w:hAnsi="Times New Roman" w:cs="Times New Roman"/>
          <w:color w:val="000000" w:themeColor="text1"/>
        </w:rPr>
      </w:pPr>
      <w:r w:rsidRPr="005D3B1C">
        <w:rPr>
          <w:rFonts w:ascii="Times New Roman" w:hAnsi="Times New Roman" w:cs="Times New Roman"/>
          <w:color w:val="000000" w:themeColor="text1"/>
        </w:rPr>
        <w:t>Glazing</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systems</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892F5B">
        <w:rPr>
          <w:rFonts w:ascii="Times New Roman" w:hAnsi="Times New Roman" w:cs="Times New Roman"/>
          <w:color w:val="000000" w:themeColor="text1"/>
        </w:rPr>
        <w:t>window</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manufacturer:</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Wausau</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Window</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and</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Wall</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Systems;</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Wausau,</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Wisconsin;</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http://www.wausauwindow.com</w:t>
      </w:r>
    </w:p>
    <w:p w14:paraId="24F019A3" w14:textId="77777777" w:rsidR="00AC44A5" w:rsidRPr="005D3B1C" w:rsidRDefault="00AC44A5" w:rsidP="00AC44A5">
      <w:pPr>
        <w:pStyle w:val="ListParagraph"/>
        <w:numPr>
          <w:ilvl w:val="0"/>
          <w:numId w:val="2"/>
        </w:numPr>
        <w:spacing w:line="240" w:lineRule="auto"/>
        <w:rPr>
          <w:rFonts w:ascii="Times New Roman" w:hAnsi="Times New Roman" w:cs="Times New Roman"/>
          <w:color w:val="000000" w:themeColor="text1"/>
        </w:rPr>
      </w:pPr>
      <w:r w:rsidRPr="005D3B1C">
        <w:rPr>
          <w:rFonts w:ascii="Times New Roman" w:hAnsi="Times New Roman" w:cs="Times New Roman"/>
          <w:color w:val="000000" w:themeColor="text1"/>
        </w:rPr>
        <w:t>Glazing</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systems</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finishing:</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Linetec;</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Wausau,</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Wisconsin;</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http://www.linetec.com</w:t>
      </w:r>
    </w:p>
    <w:p w14:paraId="2A145875" w14:textId="03FA86EE" w:rsidR="00AC44A5" w:rsidRPr="005D3B1C" w:rsidRDefault="00AC44A5" w:rsidP="00AC44A5">
      <w:pPr>
        <w:pStyle w:val="ListParagraph"/>
        <w:numPr>
          <w:ilvl w:val="0"/>
          <w:numId w:val="2"/>
        </w:numPr>
        <w:spacing w:line="240" w:lineRule="auto"/>
        <w:rPr>
          <w:rFonts w:ascii="Times New Roman" w:hAnsi="Times New Roman" w:cs="Times New Roman"/>
          <w:color w:val="000000" w:themeColor="text1"/>
        </w:rPr>
      </w:pPr>
      <w:r w:rsidRPr="005D3B1C">
        <w:rPr>
          <w:rFonts w:ascii="Times New Roman" w:hAnsi="Times New Roman" w:cs="Times New Roman"/>
          <w:color w:val="000000" w:themeColor="text1"/>
        </w:rPr>
        <w:t>Project</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photos</w:t>
      </w:r>
      <w:r w:rsidR="00892F5B">
        <w:rPr>
          <w:rFonts w:ascii="Times New Roman" w:hAnsi="Times New Roman" w:cs="Times New Roman"/>
          <w:color w:val="000000" w:themeColor="text1"/>
        </w:rPr>
        <w:t xml:space="preserve"> courtesy of: Rogers Memorial Hospital; http://www.rogershospital.org</w:t>
      </w:r>
    </w:p>
    <w:p w14:paraId="31A5EE1C" w14:textId="531E41A5" w:rsidR="00513C57" w:rsidRPr="00513C57" w:rsidRDefault="00513C57" w:rsidP="00AC44A5">
      <w:pPr>
        <w:pStyle w:val="ListParagraph"/>
        <w:numPr>
          <w:ilvl w:val="0"/>
          <w:numId w:val="2"/>
        </w:numPr>
        <w:spacing w:line="240" w:lineRule="auto"/>
        <w:rPr>
          <w:rFonts w:ascii="Times New Roman" w:hAnsi="Times New Roman" w:cs="Times New Roman"/>
          <w:color w:val="000000" w:themeColor="text1"/>
        </w:rPr>
      </w:pPr>
      <w:r w:rsidRPr="00513C57">
        <w:rPr>
          <w:rFonts w:ascii="Times New Roman" w:hAnsi="Times New Roman" w:cs="Times New Roman"/>
          <w:color w:val="000000" w:themeColor="text1"/>
        </w:rPr>
        <w:t>Patient room photo by: Erika Lee Photography, courtesy of TWP Architecture</w:t>
      </w:r>
    </w:p>
    <w:p w14:paraId="69925CF7" w14:textId="45AC7439" w:rsidR="00AC44A5" w:rsidRPr="005D3B1C" w:rsidRDefault="00AC44A5" w:rsidP="00AC44A5">
      <w:pPr>
        <w:pStyle w:val="ListParagraph"/>
        <w:numPr>
          <w:ilvl w:val="0"/>
          <w:numId w:val="2"/>
        </w:numPr>
        <w:spacing w:line="240" w:lineRule="auto"/>
        <w:rPr>
          <w:rFonts w:ascii="Times New Roman" w:hAnsi="Times New Roman" w:cs="Times New Roman"/>
          <w:color w:val="000000" w:themeColor="text1"/>
        </w:rPr>
      </w:pPr>
      <w:r w:rsidRPr="005D3B1C">
        <w:rPr>
          <w:rFonts w:ascii="Times New Roman" w:hAnsi="Times New Roman" w:cs="Times New Roman"/>
          <w:color w:val="000000" w:themeColor="text1"/>
        </w:rPr>
        <w:t>Video</w:t>
      </w:r>
      <w:r>
        <w:rPr>
          <w:rFonts w:ascii="Times New Roman" w:hAnsi="Times New Roman" w:cs="Times New Roman"/>
          <w:color w:val="000000" w:themeColor="text1"/>
        </w:rPr>
        <w:t xml:space="preserve"> </w:t>
      </w:r>
      <w:r w:rsidRPr="005D3B1C">
        <w:rPr>
          <w:rFonts w:ascii="Times New Roman" w:hAnsi="Times New Roman" w:cs="Times New Roman"/>
          <w:color w:val="000000" w:themeColor="text1"/>
        </w:rPr>
        <w:t>of</w:t>
      </w:r>
      <w:r>
        <w:rPr>
          <w:rFonts w:ascii="Times New Roman" w:hAnsi="Times New Roman" w:cs="Times New Roman"/>
          <w:color w:val="000000" w:themeColor="text1"/>
        </w:rPr>
        <w:t xml:space="preserve"> </w:t>
      </w:r>
      <w:r w:rsidRPr="003959B5">
        <w:rPr>
          <w:rFonts w:ascii="Times New Roman" w:hAnsi="Times New Roman" w:cs="Times New Roman"/>
        </w:rPr>
        <w:t>Wausau Window and Wall Systems’ SEAL™ behavioral care windows</w:t>
      </w:r>
      <w:r>
        <w:rPr>
          <w:rFonts w:ascii="Times New Roman" w:hAnsi="Times New Roman" w:cs="Times New Roman"/>
        </w:rPr>
        <w:t>’ human impact drop test:</w:t>
      </w:r>
      <w:r w:rsidR="00892F5B">
        <w:rPr>
          <w:rFonts w:ascii="Times New Roman" w:hAnsi="Times New Roman" w:cs="Times New Roman"/>
        </w:rPr>
        <w:t xml:space="preserve"> </w:t>
      </w:r>
      <w:r w:rsidR="00892F5B" w:rsidRPr="00892F5B">
        <w:rPr>
          <w:rFonts w:ascii="Times New Roman" w:hAnsi="Times New Roman" w:cs="Times New Roman"/>
        </w:rPr>
        <w:t>http://youtu.be/PmYd9-AECRI</w:t>
      </w:r>
    </w:p>
    <w:p w14:paraId="2F054F1E" w14:textId="77777777" w:rsidR="00AC44A5" w:rsidRPr="005D3B1C" w:rsidRDefault="00AC44A5" w:rsidP="00AC44A5">
      <w:pPr>
        <w:spacing w:line="240" w:lineRule="auto"/>
        <w:ind w:left="270"/>
        <w:contextualSpacing/>
        <w:rPr>
          <w:rFonts w:ascii="Times New Roman" w:hAnsi="Times New Roman" w:cs="Times New Roman"/>
          <w:color w:val="000000" w:themeColor="text1"/>
        </w:rPr>
      </w:pPr>
    </w:p>
    <w:p w14:paraId="79B8EE23" w14:textId="77777777" w:rsidR="00AC44A5" w:rsidRPr="005D3B1C" w:rsidRDefault="00AC44A5" w:rsidP="00AC44A5">
      <w:pPr>
        <w:pStyle w:val="BodyText"/>
        <w:spacing w:before="2" w:after="2"/>
        <w:ind w:left="270" w:right="-7"/>
        <w:contextualSpacing/>
        <w:rPr>
          <w:i/>
          <w:color w:val="000000" w:themeColor="text1"/>
          <w:sz w:val="20"/>
          <w:szCs w:val="20"/>
        </w:rPr>
      </w:pPr>
      <w:r w:rsidRPr="005D3B1C">
        <w:rPr>
          <w:i/>
          <w:color w:val="000000" w:themeColor="text1"/>
          <w:sz w:val="20"/>
          <w:szCs w:val="20"/>
        </w:rPr>
        <w:t>Nationally</w:t>
      </w:r>
      <w:r>
        <w:rPr>
          <w:i/>
          <w:color w:val="000000" w:themeColor="text1"/>
          <w:sz w:val="20"/>
          <w:szCs w:val="20"/>
        </w:rPr>
        <w:t xml:space="preserve"> </w:t>
      </w:r>
      <w:r w:rsidRPr="005D3B1C">
        <w:rPr>
          <w:i/>
          <w:color w:val="000000" w:themeColor="text1"/>
          <w:sz w:val="20"/>
          <w:szCs w:val="20"/>
        </w:rPr>
        <w:t>recognized</w:t>
      </w:r>
      <w:r>
        <w:rPr>
          <w:i/>
          <w:color w:val="000000" w:themeColor="text1"/>
          <w:sz w:val="20"/>
          <w:szCs w:val="20"/>
        </w:rPr>
        <w:t xml:space="preserve"> </w:t>
      </w:r>
      <w:r w:rsidRPr="005D3B1C">
        <w:rPr>
          <w:i/>
          <w:color w:val="000000" w:themeColor="text1"/>
          <w:sz w:val="20"/>
          <w:szCs w:val="20"/>
        </w:rPr>
        <w:t>for</w:t>
      </w:r>
      <w:r>
        <w:rPr>
          <w:i/>
          <w:color w:val="000000" w:themeColor="text1"/>
          <w:sz w:val="20"/>
          <w:szCs w:val="20"/>
        </w:rPr>
        <w:t xml:space="preserve"> </w:t>
      </w:r>
      <w:r w:rsidRPr="005D3B1C">
        <w:rPr>
          <w:i/>
          <w:color w:val="000000" w:themeColor="text1"/>
          <w:sz w:val="20"/>
          <w:szCs w:val="20"/>
        </w:rPr>
        <w:t>its</w:t>
      </w:r>
      <w:r>
        <w:rPr>
          <w:i/>
          <w:color w:val="000000" w:themeColor="text1"/>
          <w:sz w:val="20"/>
          <w:szCs w:val="20"/>
        </w:rPr>
        <w:t xml:space="preserve"> </w:t>
      </w:r>
      <w:r w:rsidRPr="005D3B1C">
        <w:rPr>
          <w:i/>
          <w:color w:val="000000" w:themeColor="text1"/>
          <w:sz w:val="20"/>
          <w:szCs w:val="20"/>
        </w:rPr>
        <w:t>innovative</w:t>
      </w:r>
      <w:r>
        <w:rPr>
          <w:i/>
          <w:color w:val="000000" w:themeColor="text1"/>
          <w:sz w:val="20"/>
          <w:szCs w:val="20"/>
        </w:rPr>
        <w:t xml:space="preserve"> </w:t>
      </w:r>
      <w:r w:rsidRPr="005D3B1C">
        <w:rPr>
          <w:i/>
          <w:color w:val="000000" w:themeColor="text1"/>
          <w:sz w:val="20"/>
          <w:szCs w:val="20"/>
        </w:rPr>
        <w:t>expertise,</w:t>
      </w:r>
      <w:r>
        <w:rPr>
          <w:i/>
          <w:color w:val="000000" w:themeColor="text1"/>
          <w:sz w:val="20"/>
          <w:szCs w:val="20"/>
        </w:rPr>
        <w:t xml:space="preserve"> </w:t>
      </w:r>
      <w:r w:rsidRPr="005D3B1C">
        <w:rPr>
          <w:i/>
          <w:color w:val="000000" w:themeColor="text1"/>
          <w:sz w:val="20"/>
          <w:szCs w:val="20"/>
        </w:rPr>
        <w:t>Wausau</w:t>
      </w:r>
      <w:r>
        <w:rPr>
          <w:i/>
          <w:color w:val="000000" w:themeColor="text1"/>
          <w:sz w:val="20"/>
          <w:szCs w:val="20"/>
        </w:rPr>
        <w:t xml:space="preserve"> </w:t>
      </w:r>
      <w:r w:rsidRPr="005D3B1C">
        <w:rPr>
          <w:i/>
          <w:color w:val="000000" w:themeColor="text1"/>
          <w:sz w:val="20"/>
          <w:szCs w:val="20"/>
        </w:rPr>
        <w:t>Window</w:t>
      </w:r>
      <w:r>
        <w:rPr>
          <w:i/>
          <w:color w:val="000000" w:themeColor="text1"/>
          <w:sz w:val="20"/>
          <w:szCs w:val="20"/>
        </w:rPr>
        <w:t xml:space="preserve"> </w:t>
      </w:r>
      <w:r w:rsidRPr="005D3B1C">
        <w:rPr>
          <w:i/>
          <w:color w:val="000000" w:themeColor="text1"/>
          <w:sz w:val="20"/>
          <w:szCs w:val="20"/>
        </w:rPr>
        <w:t>and</w:t>
      </w:r>
      <w:r>
        <w:rPr>
          <w:i/>
          <w:color w:val="000000" w:themeColor="text1"/>
          <w:sz w:val="20"/>
          <w:szCs w:val="20"/>
        </w:rPr>
        <w:t xml:space="preserve"> </w:t>
      </w:r>
      <w:r w:rsidRPr="005D3B1C">
        <w:rPr>
          <w:i/>
          <w:color w:val="000000" w:themeColor="text1"/>
          <w:sz w:val="20"/>
          <w:szCs w:val="20"/>
        </w:rPr>
        <w:t>Wall</w:t>
      </w:r>
      <w:r>
        <w:rPr>
          <w:i/>
          <w:color w:val="000000" w:themeColor="text1"/>
          <w:sz w:val="20"/>
          <w:szCs w:val="20"/>
        </w:rPr>
        <w:t xml:space="preserve"> </w:t>
      </w:r>
      <w:r w:rsidRPr="005D3B1C">
        <w:rPr>
          <w:i/>
          <w:color w:val="000000" w:themeColor="text1"/>
          <w:sz w:val="20"/>
          <w:szCs w:val="20"/>
        </w:rPr>
        <w:t>Systems</w:t>
      </w:r>
      <w:r>
        <w:rPr>
          <w:i/>
          <w:color w:val="000000" w:themeColor="text1"/>
          <w:sz w:val="20"/>
          <w:szCs w:val="20"/>
        </w:rPr>
        <w:t xml:space="preserve"> </w:t>
      </w:r>
      <w:r w:rsidRPr="005D3B1C">
        <w:rPr>
          <w:i/>
          <w:color w:val="000000" w:themeColor="text1"/>
          <w:sz w:val="20"/>
          <w:szCs w:val="20"/>
        </w:rPr>
        <w:t>is</w:t>
      </w:r>
      <w:r>
        <w:rPr>
          <w:i/>
          <w:color w:val="000000" w:themeColor="text1"/>
          <w:sz w:val="20"/>
          <w:szCs w:val="20"/>
        </w:rPr>
        <w:t xml:space="preserve"> </w:t>
      </w:r>
      <w:r w:rsidRPr="005D3B1C">
        <w:rPr>
          <w:i/>
          <w:color w:val="000000" w:themeColor="text1"/>
          <w:sz w:val="20"/>
          <w:szCs w:val="20"/>
        </w:rPr>
        <w:t>an</w:t>
      </w:r>
      <w:r>
        <w:rPr>
          <w:i/>
          <w:color w:val="000000" w:themeColor="text1"/>
          <w:sz w:val="20"/>
          <w:szCs w:val="20"/>
        </w:rPr>
        <w:t xml:space="preserve"> </w:t>
      </w:r>
      <w:r w:rsidRPr="005D3B1C">
        <w:rPr>
          <w:i/>
          <w:color w:val="000000" w:themeColor="text1"/>
          <w:sz w:val="20"/>
          <w:szCs w:val="20"/>
        </w:rPr>
        <w:t>industry</w:t>
      </w:r>
      <w:r>
        <w:rPr>
          <w:i/>
          <w:color w:val="000000" w:themeColor="text1"/>
          <w:sz w:val="20"/>
          <w:szCs w:val="20"/>
        </w:rPr>
        <w:t xml:space="preserve"> </w:t>
      </w:r>
      <w:r w:rsidRPr="005D3B1C">
        <w:rPr>
          <w:i/>
          <w:color w:val="000000" w:themeColor="text1"/>
          <w:sz w:val="20"/>
          <w:szCs w:val="20"/>
        </w:rPr>
        <w:t>leader</w:t>
      </w:r>
      <w:r>
        <w:rPr>
          <w:i/>
          <w:color w:val="000000" w:themeColor="text1"/>
          <w:sz w:val="20"/>
          <w:szCs w:val="20"/>
        </w:rPr>
        <w:t xml:space="preserve"> </w:t>
      </w:r>
      <w:r w:rsidRPr="005D3B1C">
        <w:rPr>
          <w:i/>
          <w:color w:val="000000" w:themeColor="text1"/>
          <w:sz w:val="20"/>
          <w:szCs w:val="20"/>
        </w:rPr>
        <w:t>in</w:t>
      </w:r>
      <w:r>
        <w:rPr>
          <w:i/>
          <w:color w:val="000000" w:themeColor="text1"/>
          <w:sz w:val="20"/>
          <w:szCs w:val="20"/>
        </w:rPr>
        <w:t xml:space="preserve"> </w:t>
      </w:r>
      <w:r w:rsidRPr="005D3B1C">
        <w:rPr>
          <w:i/>
          <w:color w:val="000000" w:themeColor="text1"/>
          <w:sz w:val="20"/>
          <w:szCs w:val="20"/>
        </w:rPr>
        <w:t>engineering</w:t>
      </w:r>
      <w:r>
        <w:rPr>
          <w:i/>
          <w:color w:val="000000" w:themeColor="text1"/>
          <w:sz w:val="20"/>
          <w:szCs w:val="20"/>
        </w:rPr>
        <w:t xml:space="preserve"> </w:t>
      </w:r>
      <w:r w:rsidRPr="005D3B1C">
        <w:rPr>
          <w:i/>
          <w:color w:val="000000" w:themeColor="text1"/>
          <w:sz w:val="20"/>
          <w:szCs w:val="20"/>
        </w:rPr>
        <w:t>window</w:t>
      </w:r>
      <w:r>
        <w:rPr>
          <w:i/>
          <w:color w:val="000000" w:themeColor="text1"/>
          <w:sz w:val="20"/>
          <w:szCs w:val="20"/>
        </w:rPr>
        <w:t xml:space="preserve"> </w:t>
      </w:r>
      <w:r w:rsidRPr="005D3B1C">
        <w:rPr>
          <w:i/>
          <w:color w:val="000000" w:themeColor="text1"/>
          <w:sz w:val="20"/>
          <w:szCs w:val="20"/>
        </w:rPr>
        <w:t>and</w:t>
      </w:r>
      <w:r>
        <w:rPr>
          <w:i/>
          <w:color w:val="000000" w:themeColor="text1"/>
          <w:sz w:val="20"/>
          <w:szCs w:val="20"/>
        </w:rPr>
        <w:t xml:space="preserve"> </w:t>
      </w:r>
      <w:r w:rsidRPr="005D3B1C">
        <w:rPr>
          <w:i/>
          <w:color w:val="000000" w:themeColor="text1"/>
          <w:sz w:val="20"/>
          <w:szCs w:val="20"/>
        </w:rPr>
        <w:t>curtainwall</w:t>
      </w:r>
      <w:r>
        <w:rPr>
          <w:i/>
          <w:color w:val="000000" w:themeColor="text1"/>
          <w:sz w:val="20"/>
          <w:szCs w:val="20"/>
        </w:rPr>
        <w:t xml:space="preserve"> </w:t>
      </w:r>
      <w:r w:rsidRPr="005D3B1C">
        <w:rPr>
          <w:i/>
          <w:color w:val="000000" w:themeColor="text1"/>
          <w:sz w:val="20"/>
          <w:szCs w:val="20"/>
        </w:rPr>
        <w:t>systems</w:t>
      </w:r>
      <w:r>
        <w:rPr>
          <w:i/>
          <w:color w:val="000000" w:themeColor="text1"/>
          <w:sz w:val="20"/>
          <w:szCs w:val="20"/>
        </w:rPr>
        <w:t xml:space="preserve"> </w:t>
      </w:r>
      <w:r w:rsidRPr="005D3B1C">
        <w:rPr>
          <w:i/>
          <w:color w:val="000000" w:themeColor="text1"/>
          <w:sz w:val="20"/>
          <w:szCs w:val="20"/>
        </w:rPr>
        <w:t>for</w:t>
      </w:r>
      <w:r>
        <w:rPr>
          <w:i/>
          <w:color w:val="000000" w:themeColor="text1"/>
          <w:sz w:val="20"/>
          <w:szCs w:val="20"/>
        </w:rPr>
        <w:t xml:space="preserve"> </w:t>
      </w:r>
      <w:r w:rsidRPr="005D3B1C">
        <w:rPr>
          <w:i/>
          <w:color w:val="000000" w:themeColor="text1"/>
          <w:sz w:val="20"/>
          <w:szCs w:val="20"/>
        </w:rPr>
        <w:t>commercial</w:t>
      </w:r>
      <w:r>
        <w:rPr>
          <w:i/>
          <w:color w:val="000000" w:themeColor="text1"/>
          <w:sz w:val="20"/>
          <w:szCs w:val="20"/>
        </w:rPr>
        <w:t xml:space="preserve"> </w:t>
      </w:r>
      <w:r w:rsidRPr="005D3B1C">
        <w:rPr>
          <w:i/>
          <w:color w:val="000000" w:themeColor="text1"/>
          <w:sz w:val="20"/>
          <w:szCs w:val="20"/>
        </w:rPr>
        <w:t>and</w:t>
      </w:r>
      <w:r>
        <w:rPr>
          <w:i/>
          <w:color w:val="000000" w:themeColor="text1"/>
          <w:sz w:val="20"/>
          <w:szCs w:val="20"/>
        </w:rPr>
        <w:t xml:space="preserve"> </w:t>
      </w:r>
      <w:r w:rsidRPr="005D3B1C">
        <w:rPr>
          <w:i/>
          <w:color w:val="000000" w:themeColor="text1"/>
          <w:sz w:val="20"/>
          <w:szCs w:val="20"/>
        </w:rPr>
        <w:t>institutional</w:t>
      </w:r>
      <w:r>
        <w:rPr>
          <w:i/>
          <w:color w:val="000000" w:themeColor="text1"/>
          <w:sz w:val="20"/>
          <w:szCs w:val="20"/>
        </w:rPr>
        <w:t xml:space="preserve"> </w:t>
      </w:r>
      <w:r w:rsidRPr="005D3B1C">
        <w:rPr>
          <w:i/>
          <w:color w:val="000000" w:themeColor="text1"/>
          <w:sz w:val="20"/>
          <w:szCs w:val="20"/>
        </w:rPr>
        <w:t>construction</w:t>
      </w:r>
      <w:r>
        <w:rPr>
          <w:i/>
          <w:color w:val="000000" w:themeColor="text1"/>
          <w:sz w:val="20"/>
          <w:szCs w:val="20"/>
        </w:rPr>
        <w:t xml:space="preserve"> </w:t>
      </w:r>
      <w:r w:rsidRPr="005D3B1C">
        <w:rPr>
          <w:i/>
          <w:color w:val="000000" w:themeColor="text1"/>
          <w:sz w:val="20"/>
          <w:szCs w:val="20"/>
        </w:rPr>
        <w:t>applications.</w:t>
      </w:r>
      <w:r>
        <w:rPr>
          <w:i/>
          <w:color w:val="000000" w:themeColor="text1"/>
          <w:sz w:val="20"/>
          <w:szCs w:val="20"/>
        </w:rPr>
        <w:t xml:space="preserve"> </w:t>
      </w:r>
      <w:r w:rsidRPr="005D3B1C">
        <w:rPr>
          <w:i/>
          <w:color w:val="000000" w:themeColor="text1"/>
          <w:sz w:val="20"/>
          <w:szCs w:val="20"/>
        </w:rPr>
        <w:t>For</w:t>
      </w:r>
      <w:r>
        <w:rPr>
          <w:i/>
          <w:color w:val="000000" w:themeColor="text1"/>
          <w:sz w:val="20"/>
          <w:szCs w:val="20"/>
        </w:rPr>
        <w:t xml:space="preserve"> </w:t>
      </w:r>
      <w:r w:rsidRPr="005D3B1C">
        <w:rPr>
          <w:i/>
          <w:color w:val="000000" w:themeColor="text1"/>
          <w:sz w:val="20"/>
          <w:szCs w:val="20"/>
        </w:rPr>
        <w:t>more</w:t>
      </w:r>
      <w:r>
        <w:rPr>
          <w:i/>
          <w:color w:val="000000" w:themeColor="text1"/>
          <w:sz w:val="20"/>
          <w:szCs w:val="20"/>
        </w:rPr>
        <w:t xml:space="preserve"> </w:t>
      </w:r>
      <w:r w:rsidRPr="005D3B1C">
        <w:rPr>
          <w:i/>
          <w:color w:val="000000" w:themeColor="text1"/>
          <w:sz w:val="20"/>
          <w:szCs w:val="20"/>
        </w:rPr>
        <w:t>than</w:t>
      </w:r>
      <w:r>
        <w:rPr>
          <w:i/>
          <w:color w:val="000000" w:themeColor="text1"/>
          <w:sz w:val="20"/>
          <w:szCs w:val="20"/>
        </w:rPr>
        <w:t xml:space="preserve"> </w:t>
      </w:r>
      <w:r w:rsidRPr="005D3B1C">
        <w:rPr>
          <w:i/>
          <w:color w:val="000000" w:themeColor="text1"/>
          <w:sz w:val="20"/>
          <w:szCs w:val="20"/>
        </w:rPr>
        <w:t>55</w:t>
      </w:r>
      <w:r>
        <w:rPr>
          <w:i/>
          <w:color w:val="000000" w:themeColor="text1"/>
          <w:sz w:val="20"/>
          <w:szCs w:val="20"/>
        </w:rPr>
        <w:t xml:space="preserve"> </w:t>
      </w:r>
      <w:r w:rsidRPr="005D3B1C">
        <w:rPr>
          <w:i/>
          <w:color w:val="000000" w:themeColor="text1"/>
          <w:sz w:val="20"/>
          <w:szCs w:val="20"/>
        </w:rPr>
        <w:t>years,</w:t>
      </w:r>
      <w:r>
        <w:rPr>
          <w:i/>
          <w:color w:val="000000" w:themeColor="text1"/>
          <w:sz w:val="20"/>
          <w:szCs w:val="20"/>
        </w:rPr>
        <w:t xml:space="preserve"> </w:t>
      </w:r>
      <w:r w:rsidRPr="005D3B1C">
        <w:rPr>
          <w:i/>
          <w:color w:val="000000" w:themeColor="text1"/>
          <w:sz w:val="20"/>
          <w:szCs w:val="20"/>
        </w:rPr>
        <w:t>Wausau</w:t>
      </w:r>
      <w:r>
        <w:rPr>
          <w:i/>
          <w:color w:val="000000" w:themeColor="text1"/>
          <w:sz w:val="20"/>
          <w:szCs w:val="20"/>
        </w:rPr>
        <w:t xml:space="preserve"> </w:t>
      </w:r>
      <w:r w:rsidRPr="005D3B1C">
        <w:rPr>
          <w:i/>
          <w:color w:val="000000" w:themeColor="text1"/>
          <w:sz w:val="20"/>
          <w:szCs w:val="20"/>
        </w:rPr>
        <w:t>has</w:t>
      </w:r>
      <w:r>
        <w:rPr>
          <w:i/>
          <w:color w:val="000000" w:themeColor="text1"/>
          <w:sz w:val="20"/>
          <w:szCs w:val="20"/>
        </w:rPr>
        <w:t xml:space="preserve"> </w:t>
      </w:r>
      <w:r w:rsidRPr="005D3B1C">
        <w:rPr>
          <w:i/>
          <w:color w:val="000000" w:themeColor="text1"/>
          <w:sz w:val="20"/>
          <w:szCs w:val="20"/>
        </w:rPr>
        <w:t>worked</w:t>
      </w:r>
      <w:r>
        <w:rPr>
          <w:i/>
          <w:color w:val="000000" w:themeColor="text1"/>
          <w:sz w:val="20"/>
          <w:szCs w:val="20"/>
        </w:rPr>
        <w:t xml:space="preserve"> </w:t>
      </w:r>
      <w:r w:rsidRPr="005D3B1C">
        <w:rPr>
          <w:i/>
          <w:color w:val="000000" w:themeColor="text1"/>
          <w:sz w:val="20"/>
          <w:szCs w:val="20"/>
        </w:rPr>
        <w:t>closely</w:t>
      </w:r>
      <w:r>
        <w:rPr>
          <w:i/>
          <w:color w:val="000000" w:themeColor="text1"/>
          <w:sz w:val="20"/>
          <w:szCs w:val="20"/>
        </w:rPr>
        <w:t xml:space="preserve"> </w:t>
      </w:r>
      <w:r w:rsidRPr="005D3B1C">
        <w:rPr>
          <w:i/>
          <w:color w:val="000000" w:themeColor="text1"/>
          <w:sz w:val="20"/>
          <w:szCs w:val="20"/>
        </w:rPr>
        <w:t>with</w:t>
      </w:r>
      <w:r>
        <w:rPr>
          <w:i/>
          <w:color w:val="000000" w:themeColor="text1"/>
          <w:sz w:val="20"/>
          <w:szCs w:val="20"/>
        </w:rPr>
        <w:t xml:space="preserve"> </w:t>
      </w:r>
      <w:r w:rsidRPr="005D3B1C">
        <w:rPr>
          <w:i/>
          <w:color w:val="000000" w:themeColor="text1"/>
          <w:sz w:val="20"/>
          <w:szCs w:val="20"/>
        </w:rPr>
        <w:t>architects,</w:t>
      </w:r>
      <w:r>
        <w:rPr>
          <w:i/>
          <w:color w:val="000000" w:themeColor="text1"/>
          <w:sz w:val="20"/>
          <w:szCs w:val="20"/>
        </w:rPr>
        <w:t xml:space="preserve"> </w:t>
      </w:r>
      <w:r w:rsidRPr="005D3B1C">
        <w:rPr>
          <w:i/>
          <w:color w:val="000000" w:themeColor="text1"/>
          <w:sz w:val="20"/>
          <w:szCs w:val="20"/>
        </w:rPr>
        <w:t>building</w:t>
      </w:r>
      <w:r>
        <w:rPr>
          <w:i/>
          <w:color w:val="000000" w:themeColor="text1"/>
          <w:sz w:val="20"/>
          <w:szCs w:val="20"/>
        </w:rPr>
        <w:t xml:space="preserve"> </w:t>
      </w:r>
      <w:r w:rsidRPr="005D3B1C">
        <w:rPr>
          <w:i/>
          <w:color w:val="000000" w:themeColor="text1"/>
          <w:sz w:val="20"/>
          <w:szCs w:val="20"/>
        </w:rPr>
        <w:t>owners</w:t>
      </w:r>
      <w:r>
        <w:rPr>
          <w:i/>
          <w:color w:val="000000" w:themeColor="text1"/>
          <w:sz w:val="20"/>
          <w:szCs w:val="20"/>
        </w:rPr>
        <w:t xml:space="preserve"> </w:t>
      </w:r>
      <w:r w:rsidRPr="005D3B1C">
        <w:rPr>
          <w:i/>
          <w:color w:val="000000" w:themeColor="text1"/>
          <w:sz w:val="20"/>
          <w:szCs w:val="20"/>
        </w:rPr>
        <w:t>and</w:t>
      </w:r>
      <w:r>
        <w:rPr>
          <w:i/>
          <w:color w:val="000000" w:themeColor="text1"/>
          <w:sz w:val="20"/>
          <w:szCs w:val="20"/>
        </w:rPr>
        <w:t xml:space="preserve"> </w:t>
      </w:r>
      <w:r w:rsidRPr="005D3B1C">
        <w:rPr>
          <w:i/>
          <w:color w:val="000000" w:themeColor="text1"/>
          <w:sz w:val="20"/>
          <w:szCs w:val="20"/>
        </w:rPr>
        <w:t>contractors</w:t>
      </w:r>
      <w:r>
        <w:rPr>
          <w:i/>
          <w:color w:val="000000" w:themeColor="text1"/>
          <w:sz w:val="20"/>
          <w:szCs w:val="20"/>
        </w:rPr>
        <w:t xml:space="preserve"> </w:t>
      </w:r>
      <w:r w:rsidRPr="005D3B1C">
        <w:rPr>
          <w:i/>
          <w:color w:val="000000" w:themeColor="text1"/>
          <w:sz w:val="20"/>
          <w:szCs w:val="20"/>
        </w:rPr>
        <w:t>to</w:t>
      </w:r>
      <w:r>
        <w:rPr>
          <w:i/>
          <w:color w:val="000000" w:themeColor="text1"/>
          <w:sz w:val="20"/>
          <w:szCs w:val="20"/>
        </w:rPr>
        <w:t xml:space="preserve"> </w:t>
      </w:r>
      <w:r w:rsidRPr="005D3B1C">
        <w:rPr>
          <w:i/>
          <w:color w:val="000000" w:themeColor="text1"/>
          <w:sz w:val="20"/>
          <w:szCs w:val="20"/>
        </w:rPr>
        <w:t>realize</w:t>
      </w:r>
      <w:r>
        <w:rPr>
          <w:i/>
          <w:color w:val="000000" w:themeColor="text1"/>
          <w:sz w:val="20"/>
          <w:szCs w:val="20"/>
        </w:rPr>
        <w:t xml:space="preserve"> </w:t>
      </w:r>
      <w:r w:rsidRPr="005D3B1C">
        <w:rPr>
          <w:i/>
          <w:color w:val="000000" w:themeColor="text1"/>
          <w:sz w:val="20"/>
          <w:szCs w:val="20"/>
        </w:rPr>
        <w:t>their</w:t>
      </w:r>
      <w:r>
        <w:rPr>
          <w:i/>
          <w:color w:val="000000" w:themeColor="text1"/>
          <w:sz w:val="20"/>
          <w:szCs w:val="20"/>
        </w:rPr>
        <w:t xml:space="preserve"> </w:t>
      </w:r>
      <w:r w:rsidRPr="005D3B1C">
        <w:rPr>
          <w:i/>
          <w:color w:val="000000" w:themeColor="text1"/>
          <w:sz w:val="20"/>
          <w:szCs w:val="20"/>
        </w:rPr>
        <w:t>vision</w:t>
      </w:r>
      <w:r>
        <w:rPr>
          <w:i/>
          <w:color w:val="000000" w:themeColor="text1"/>
          <w:sz w:val="20"/>
          <w:szCs w:val="20"/>
        </w:rPr>
        <w:t xml:space="preserve"> </w:t>
      </w:r>
      <w:r w:rsidRPr="005D3B1C">
        <w:rPr>
          <w:i/>
          <w:color w:val="000000" w:themeColor="text1"/>
          <w:sz w:val="20"/>
          <w:szCs w:val="20"/>
        </w:rPr>
        <w:t>for</w:t>
      </w:r>
      <w:r>
        <w:rPr>
          <w:i/>
          <w:color w:val="000000" w:themeColor="text1"/>
          <w:sz w:val="20"/>
          <w:szCs w:val="20"/>
        </w:rPr>
        <w:t xml:space="preserve"> </w:t>
      </w:r>
      <w:r w:rsidRPr="005D3B1C">
        <w:rPr>
          <w:i/>
          <w:color w:val="000000" w:themeColor="text1"/>
          <w:sz w:val="20"/>
          <w:szCs w:val="20"/>
        </w:rPr>
        <w:t>aesthetic</w:t>
      </w:r>
      <w:r>
        <w:rPr>
          <w:i/>
          <w:color w:val="000000" w:themeColor="text1"/>
          <w:sz w:val="20"/>
          <w:szCs w:val="20"/>
        </w:rPr>
        <w:t xml:space="preserve"> </w:t>
      </w:r>
      <w:r w:rsidRPr="005D3B1C">
        <w:rPr>
          <w:i/>
          <w:color w:val="000000" w:themeColor="text1"/>
          <w:sz w:val="20"/>
          <w:szCs w:val="20"/>
        </w:rPr>
        <w:t>beauty,</w:t>
      </w:r>
      <w:r>
        <w:rPr>
          <w:i/>
          <w:color w:val="000000" w:themeColor="text1"/>
          <w:sz w:val="20"/>
          <w:szCs w:val="20"/>
        </w:rPr>
        <w:t xml:space="preserve"> </w:t>
      </w:r>
      <w:r w:rsidRPr="005D3B1C">
        <w:rPr>
          <w:i/>
          <w:color w:val="000000" w:themeColor="text1"/>
          <w:sz w:val="20"/>
          <w:szCs w:val="20"/>
        </w:rPr>
        <w:t>sustainability</w:t>
      </w:r>
      <w:r>
        <w:rPr>
          <w:i/>
          <w:color w:val="000000" w:themeColor="text1"/>
          <w:sz w:val="20"/>
          <w:szCs w:val="20"/>
        </w:rPr>
        <w:t xml:space="preserve"> </w:t>
      </w:r>
      <w:r w:rsidRPr="005D3B1C">
        <w:rPr>
          <w:i/>
          <w:color w:val="000000" w:themeColor="text1"/>
          <w:sz w:val="20"/>
          <w:szCs w:val="20"/>
        </w:rPr>
        <w:t>and</w:t>
      </w:r>
      <w:r>
        <w:rPr>
          <w:i/>
          <w:color w:val="000000" w:themeColor="text1"/>
          <w:sz w:val="20"/>
          <w:szCs w:val="20"/>
        </w:rPr>
        <w:t xml:space="preserve"> </w:t>
      </w:r>
      <w:r w:rsidRPr="005D3B1C">
        <w:rPr>
          <w:i/>
          <w:color w:val="000000" w:themeColor="text1"/>
          <w:sz w:val="20"/>
          <w:szCs w:val="20"/>
        </w:rPr>
        <w:t>lasting</w:t>
      </w:r>
      <w:r>
        <w:rPr>
          <w:i/>
          <w:color w:val="000000" w:themeColor="text1"/>
          <w:sz w:val="20"/>
          <w:szCs w:val="20"/>
        </w:rPr>
        <w:t xml:space="preserve"> </w:t>
      </w:r>
      <w:r w:rsidRPr="005D3B1C">
        <w:rPr>
          <w:i/>
          <w:color w:val="000000" w:themeColor="text1"/>
          <w:sz w:val="20"/>
          <w:szCs w:val="20"/>
        </w:rPr>
        <w:t>value,</w:t>
      </w:r>
      <w:r>
        <w:rPr>
          <w:i/>
          <w:color w:val="000000" w:themeColor="text1"/>
          <w:sz w:val="20"/>
          <w:szCs w:val="20"/>
        </w:rPr>
        <w:t xml:space="preserve"> </w:t>
      </w:r>
      <w:r w:rsidRPr="005D3B1C">
        <w:rPr>
          <w:i/>
          <w:color w:val="000000" w:themeColor="text1"/>
          <w:sz w:val="20"/>
          <w:szCs w:val="20"/>
        </w:rPr>
        <w:t>while</w:t>
      </w:r>
      <w:r>
        <w:rPr>
          <w:i/>
          <w:color w:val="000000" w:themeColor="text1"/>
          <w:sz w:val="20"/>
          <w:szCs w:val="20"/>
        </w:rPr>
        <w:t xml:space="preserve"> </w:t>
      </w:r>
      <w:r w:rsidRPr="005D3B1C">
        <w:rPr>
          <w:i/>
          <w:color w:val="000000" w:themeColor="text1"/>
          <w:sz w:val="20"/>
          <w:szCs w:val="20"/>
        </w:rPr>
        <w:t>striving</w:t>
      </w:r>
      <w:r>
        <w:rPr>
          <w:i/>
          <w:color w:val="000000" w:themeColor="text1"/>
          <w:sz w:val="20"/>
          <w:szCs w:val="20"/>
        </w:rPr>
        <w:t xml:space="preserve"> </w:t>
      </w:r>
      <w:r w:rsidRPr="005D3B1C">
        <w:rPr>
          <w:i/>
          <w:color w:val="000000" w:themeColor="text1"/>
          <w:sz w:val="20"/>
          <w:szCs w:val="20"/>
        </w:rPr>
        <w:t>to</w:t>
      </w:r>
      <w:r>
        <w:rPr>
          <w:i/>
          <w:color w:val="000000" w:themeColor="text1"/>
          <w:sz w:val="20"/>
          <w:szCs w:val="20"/>
        </w:rPr>
        <w:t xml:space="preserve"> </w:t>
      </w:r>
      <w:r w:rsidRPr="005D3B1C">
        <w:rPr>
          <w:i/>
          <w:color w:val="000000" w:themeColor="text1"/>
          <w:sz w:val="20"/>
          <w:szCs w:val="20"/>
        </w:rPr>
        <w:t>maintain</w:t>
      </w:r>
      <w:r>
        <w:rPr>
          <w:i/>
          <w:color w:val="000000" w:themeColor="text1"/>
          <w:sz w:val="20"/>
          <w:szCs w:val="20"/>
        </w:rPr>
        <w:t xml:space="preserve"> </w:t>
      </w:r>
      <w:r w:rsidRPr="005D3B1C">
        <w:rPr>
          <w:i/>
          <w:color w:val="000000" w:themeColor="text1"/>
          <w:sz w:val="20"/>
          <w:szCs w:val="20"/>
        </w:rPr>
        <w:t>the</w:t>
      </w:r>
      <w:r>
        <w:rPr>
          <w:i/>
          <w:color w:val="000000" w:themeColor="text1"/>
          <w:sz w:val="20"/>
          <w:szCs w:val="20"/>
        </w:rPr>
        <w:t xml:space="preserve"> </w:t>
      </w:r>
      <w:r w:rsidRPr="005D3B1C">
        <w:rPr>
          <w:i/>
          <w:color w:val="000000" w:themeColor="text1"/>
          <w:sz w:val="20"/>
          <w:szCs w:val="20"/>
        </w:rPr>
        <w:t>highest</w:t>
      </w:r>
      <w:r>
        <w:rPr>
          <w:i/>
          <w:color w:val="000000" w:themeColor="text1"/>
          <w:sz w:val="20"/>
          <w:szCs w:val="20"/>
        </w:rPr>
        <w:t xml:space="preserve"> </w:t>
      </w:r>
      <w:r w:rsidRPr="005D3B1C">
        <w:rPr>
          <w:i/>
          <w:color w:val="000000" w:themeColor="text1"/>
          <w:sz w:val="20"/>
          <w:szCs w:val="20"/>
        </w:rPr>
        <w:t>level</w:t>
      </w:r>
      <w:r>
        <w:rPr>
          <w:i/>
          <w:color w:val="000000" w:themeColor="text1"/>
          <w:sz w:val="20"/>
          <w:szCs w:val="20"/>
        </w:rPr>
        <w:t xml:space="preserve"> </w:t>
      </w:r>
      <w:r w:rsidRPr="005D3B1C">
        <w:rPr>
          <w:i/>
          <w:color w:val="000000" w:themeColor="text1"/>
          <w:sz w:val="20"/>
          <w:szCs w:val="20"/>
        </w:rPr>
        <w:t>of</w:t>
      </w:r>
      <w:r>
        <w:rPr>
          <w:i/>
          <w:color w:val="000000" w:themeColor="text1"/>
          <w:sz w:val="20"/>
          <w:szCs w:val="20"/>
        </w:rPr>
        <w:t xml:space="preserve"> </w:t>
      </w:r>
      <w:r w:rsidRPr="005D3B1C">
        <w:rPr>
          <w:i/>
          <w:color w:val="000000" w:themeColor="text1"/>
          <w:sz w:val="20"/>
          <w:szCs w:val="20"/>
        </w:rPr>
        <w:t>customer</w:t>
      </w:r>
      <w:r>
        <w:rPr>
          <w:i/>
          <w:color w:val="000000" w:themeColor="text1"/>
          <w:sz w:val="20"/>
          <w:szCs w:val="20"/>
        </w:rPr>
        <w:t xml:space="preserve"> </w:t>
      </w:r>
      <w:r w:rsidRPr="005D3B1C">
        <w:rPr>
          <w:i/>
          <w:color w:val="000000" w:themeColor="text1"/>
          <w:sz w:val="20"/>
          <w:szCs w:val="20"/>
        </w:rPr>
        <w:t>service,</w:t>
      </w:r>
      <w:r>
        <w:rPr>
          <w:i/>
          <w:color w:val="000000" w:themeColor="text1"/>
          <w:sz w:val="20"/>
          <w:szCs w:val="20"/>
        </w:rPr>
        <w:t xml:space="preserve"> </w:t>
      </w:r>
      <w:r w:rsidRPr="005D3B1C">
        <w:rPr>
          <w:i/>
          <w:color w:val="000000" w:themeColor="text1"/>
          <w:sz w:val="20"/>
          <w:szCs w:val="20"/>
        </w:rPr>
        <w:t>communication</w:t>
      </w:r>
      <w:r>
        <w:rPr>
          <w:i/>
          <w:color w:val="000000" w:themeColor="text1"/>
          <w:sz w:val="20"/>
          <w:szCs w:val="20"/>
        </w:rPr>
        <w:t xml:space="preserve"> </w:t>
      </w:r>
      <w:r w:rsidRPr="005D3B1C">
        <w:rPr>
          <w:i/>
          <w:color w:val="000000" w:themeColor="text1"/>
          <w:sz w:val="20"/>
          <w:szCs w:val="20"/>
        </w:rPr>
        <w:t>and</w:t>
      </w:r>
      <w:r>
        <w:rPr>
          <w:i/>
          <w:color w:val="000000" w:themeColor="text1"/>
          <w:sz w:val="20"/>
          <w:szCs w:val="20"/>
        </w:rPr>
        <w:t xml:space="preserve"> </w:t>
      </w:r>
      <w:r w:rsidRPr="005D3B1C">
        <w:rPr>
          <w:i/>
          <w:color w:val="000000" w:themeColor="text1"/>
          <w:sz w:val="20"/>
          <w:szCs w:val="20"/>
        </w:rPr>
        <w:t>overall</w:t>
      </w:r>
      <w:r>
        <w:rPr>
          <w:i/>
          <w:color w:val="000000" w:themeColor="text1"/>
          <w:sz w:val="20"/>
          <w:szCs w:val="20"/>
        </w:rPr>
        <w:t xml:space="preserve"> </w:t>
      </w:r>
      <w:r w:rsidRPr="005D3B1C">
        <w:rPr>
          <w:i/>
          <w:color w:val="000000" w:themeColor="text1"/>
          <w:sz w:val="20"/>
          <w:szCs w:val="20"/>
        </w:rPr>
        <w:t>satisfaction.</w:t>
      </w:r>
      <w:r>
        <w:rPr>
          <w:i/>
          <w:color w:val="000000" w:themeColor="text1"/>
          <w:sz w:val="20"/>
          <w:szCs w:val="20"/>
        </w:rPr>
        <w:t xml:space="preserve"> </w:t>
      </w:r>
      <w:r w:rsidRPr="005D3B1C">
        <w:rPr>
          <w:i/>
          <w:color w:val="000000" w:themeColor="text1"/>
          <w:sz w:val="20"/>
          <w:szCs w:val="20"/>
        </w:rPr>
        <w:t>Wausau</w:t>
      </w:r>
      <w:r>
        <w:rPr>
          <w:i/>
          <w:color w:val="000000" w:themeColor="text1"/>
          <w:sz w:val="20"/>
          <w:szCs w:val="20"/>
        </w:rPr>
        <w:t xml:space="preserve"> </w:t>
      </w:r>
      <w:r w:rsidRPr="005D3B1C">
        <w:rPr>
          <w:i/>
          <w:color w:val="000000" w:themeColor="text1"/>
          <w:sz w:val="20"/>
          <w:szCs w:val="20"/>
        </w:rPr>
        <w:t>is</w:t>
      </w:r>
      <w:r>
        <w:rPr>
          <w:i/>
          <w:color w:val="000000" w:themeColor="text1"/>
          <w:sz w:val="20"/>
          <w:szCs w:val="20"/>
        </w:rPr>
        <w:t xml:space="preserve"> </w:t>
      </w:r>
      <w:r w:rsidRPr="005D3B1C">
        <w:rPr>
          <w:i/>
          <w:color w:val="000000" w:themeColor="text1"/>
          <w:sz w:val="20"/>
          <w:szCs w:val="20"/>
        </w:rPr>
        <w:t>a</w:t>
      </w:r>
      <w:r>
        <w:rPr>
          <w:i/>
          <w:color w:val="000000" w:themeColor="text1"/>
          <w:sz w:val="20"/>
          <w:szCs w:val="20"/>
        </w:rPr>
        <w:t xml:space="preserve"> </w:t>
      </w:r>
      <w:r w:rsidRPr="005D3B1C">
        <w:rPr>
          <w:i/>
          <w:color w:val="000000" w:themeColor="text1"/>
          <w:sz w:val="20"/>
          <w:szCs w:val="20"/>
        </w:rPr>
        <w:t>part</w:t>
      </w:r>
      <w:r>
        <w:rPr>
          <w:i/>
          <w:color w:val="000000" w:themeColor="text1"/>
          <w:sz w:val="20"/>
          <w:szCs w:val="20"/>
        </w:rPr>
        <w:t xml:space="preserve"> </w:t>
      </w:r>
      <w:r w:rsidRPr="005D3B1C">
        <w:rPr>
          <w:i/>
          <w:color w:val="000000" w:themeColor="text1"/>
          <w:sz w:val="20"/>
          <w:szCs w:val="20"/>
        </w:rPr>
        <w:t>of</w:t>
      </w:r>
      <w:r>
        <w:rPr>
          <w:i/>
          <w:color w:val="000000" w:themeColor="text1"/>
          <w:sz w:val="20"/>
          <w:szCs w:val="20"/>
        </w:rPr>
        <w:t xml:space="preserve"> </w:t>
      </w:r>
      <w:r w:rsidRPr="005D3B1C">
        <w:rPr>
          <w:i/>
          <w:color w:val="000000" w:themeColor="text1"/>
          <w:sz w:val="20"/>
          <w:szCs w:val="20"/>
        </w:rPr>
        <w:t>Apogee</w:t>
      </w:r>
      <w:r>
        <w:rPr>
          <w:i/>
          <w:color w:val="000000" w:themeColor="text1"/>
          <w:sz w:val="20"/>
          <w:szCs w:val="20"/>
        </w:rPr>
        <w:t xml:space="preserve"> </w:t>
      </w:r>
      <w:r w:rsidRPr="005D3B1C">
        <w:rPr>
          <w:i/>
          <w:color w:val="000000" w:themeColor="text1"/>
          <w:sz w:val="20"/>
          <w:szCs w:val="20"/>
        </w:rPr>
        <w:t>Enterprises,</w:t>
      </w:r>
      <w:r>
        <w:rPr>
          <w:i/>
          <w:color w:val="000000" w:themeColor="text1"/>
          <w:sz w:val="20"/>
          <w:szCs w:val="20"/>
        </w:rPr>
        <w:t xml:space="preserve"> </w:t>
      </w:r>
      <w:r w:rsidRPr="005D3B1C">
        <w:rPr>
          <w:i/>
          <w:color w:val="000000" w:themeColor="text1"/>
          <w:sz w:val="20"/>
          <w:szCs w:val="20"/>
        </w:rPr>
        <w:t>Inc.,</w:t>
      </w:r>
      <w:r>
        <w:rPr>
          <w:i/>
          <w:color w:val="000000" w:themeColor="text1"/>
          <w:sz w:val="20"/>
          <w:szCs w:val="20"/>
        </w:rPr>
        <w:t xml:space="preserve"> </w:t>
      </w:r>
      <w:r w:rsidRPr="005D3B1C">
        <w:rPr>
          <w:i/>
          <w:color w:val="000000" w:themeColor="text1"/>
          <w:sz w:val="20"/>
          <w:szCs w:val="20"/>
        </w:rPr>
        <w:t>a</w:t>
      </w:r>
      <w:r>
        <w:rPr>
          <w:i/>
          <w:color w:val="000000" w:themeColor="text1"/>
          <w:sz w:val="20"/>
          <w:szCs w:val="20"/>
        </w:rPr>
        <w:t xml:space="preserve"> </w:t>
      </w:r>
      <w:r w:rsidRPr="005D3B1C">
        <w:rPr>
          <w:i/>
          <w:color w:val="000000" w:themeColor="text1"/>
          <w:sz w:val="20"/>
          <w:szCs w:val="20"/>
        </w:rPr>
        <w:t>publicly</w:t>
      </w:r>
      <w:r>
        <w:rPr>
          <w:i/>
          <w:color w:val="000000" w:themeColor="text1"/>
          <w:sz w:val="20"/>
          <w:szCs w:val="20"/>
        </w:rPr>
        <w:t xml:space="preserve"> </w:t>
      </w:r>
      <w:r w:rsidRPr="005D3B1C">
        <w:rPr>
          <w:i/>
          <w:color w:val="000000" w:themeColor="text1"/>
          <w:sz w:val="20"/>
          <w:szCs w:val="20"/>
        </w:rPr>
        <w:t>held,</w:t>
      </w:r>
      <w:r>
        <w:rPr>
          <w:i/>
          <w:color w:val="000000" w:themeColor="text1"/>
          <w:sz w:val="20"/>
          <w:szCs w:val="20"/>
        </w:rPr>
        <w:t xml:space="preserve"> </w:t>
      </w:r>
      <w:r w:rsidRPr="005D3B1C">
        <w:rPr>
          <w:i/>
          <w:color w:val="000000" w:themeColor="text1"/>
          <w:sz w:val="20"/>
          <w:szCs w:val="20"/>
        </w:rPr>
        <w:t>U.S.</w:t>
      </w:r>
      <w:r>
        <w:rPr>
          <w:i/>
          <w:color w:val="000000" w:themeColor="text1"/>
          <w:sz w:val="20"/>
          <w:szCs w:val="20"/>
        </w:rPr>
        <w:t xml:space="preserve"> </w:t>
      </w:r>
      <w:r w:rsidRPr="005D3B1C">
        <w:rPr>
          <w:i/>
          <w:color w:val="000000" w:themeColor="text1"/>
          <w:sz w:val="20"/>
          <w:szCs w:val="20"/>
        </w:rPr>
        <w:t>corporation.</w:t>
      </w:r>
    </w:p>
    <w:p w14:paraId="4694B66A" w14:textId="77777777" w:rsidR="00AC44A5" w:rsidRPr="005D3B1C" w:rsidRDefault="00AC44A5" w:rsidP="00AC44A5">
      <w:pPr>
        <w:pStyle w:val="BodyText"/>
        <w:spacing w:before="2" w:after="2"/>
        <w:ind w:left="270" w:right="-7"/>
        <w:contextualSpacing/>
        <w:rPr>
          <w:i/>
          <w:color w:val="000000" w:themeColor="text1"/>
          <w:sz w:val="20"/>
          <w:szCs w:val="20"/>
        </w:rPr>
      </w:pPr>
    </w:p>
    <w:p w14:paraId="5226EA88" w14:textId="0DAD1E72" w:rsidR="00AC44A5" w:rsidRPr="005D3B1C" w:rsidRDefault="00AC44A5" w:rsidP="00AC44A5">
      <w:pPr>
        <w:widowControl w:val="0"/>
        <w:autoSpaceDE w:val="0"/>
        <w:autoSpaceDN w:val="0"/>
        <w:adjustRightInd w:val="0"/>
        <w:spacing w:after="300" w:line="240" w:lineRule="auto"/>
        <w:ind w:left="270"/>
        <w:contextualSpacing/>
        <w:rPr>
          <w:rFonts w:ascii="Times New Roman" w:hAnsi="Times New Roman" w:cs="Times New Roman"/>
          <w:color w:val="000000" w:themeColor="text1"/>
          <w:sz w:val="20"/>
          <w:szCs w:val="20"/>
        </w:rPr>
      </w:pPr>
      <w:r w:rsidRPr="005D3B1C">
        <w:rPr>
          <w:rFonts w:ascii="Times New Roman" w:hAnsi="Times New Roman" w:cs="Times New Roman"/>
          <w:i/>
          <w:color w:val="000000" w:themeColor="text1"/>
          <w:sz w:val="20"/>
          <w:szCs w:val="20"/>
        </w:rPr>
        <w:t>Wausau</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and</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its</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staff</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are</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members</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of</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the</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American</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Architectural</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Manufacturers</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Association</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(AAMA),</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the</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American</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Institute</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of</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Architects</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(AIA),</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the</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APPA</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Leadership</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in</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Educational</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Facilities,</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the</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Construction</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Specifications</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Institute</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(CSI),</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Glass</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Association</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of</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North</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America</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(GANA),</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the</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National</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Fenestration</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Ratings</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Council</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(NFRC)</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and</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the</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U.S.</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Green</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Building</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Council</w:t>
      </w:r>
      <w:r>
        <w:rPr>
          <w:rFonts w:ascii="Times New Roman" w:hAnsi="Times New Roman" w:cs="Times New Roman"/>
          <w:i/>
          <w:color w:val="000000" w:themeColor="text1"/>
          <w:sz w:val="20"/>
          <w:szCs w:val="20"/>
        </w:rPr>
        <w:t xml:space="preserve"> </w:t>
      </w:r>
      <w:r w:rsidRPr="005D3B1C">
        <w:rPr>
          <w:rFonts w:ascii="Times New Roman" w:hAnsi="Times New Roman" w:cs="Times New Roman"/>
          <w:i/>
          <w:color w:val="000000" w:themeColor="text1"/>
          <w:sz w:val="20"/>
          <w:szCs w:val="20"/>
        </w:rPr>
        <w:t>(USGBC).</w:t>
      </w:r>
    </w:p>
    <w:p w14:paraId="3A003E12" w14:textId="77777777" w:rsidR="00AC44A5" w:rsidRPr="005D3B1C" w:rsidRDefault="00AC44A5" w:rsidP="00AC44A5">
      <w:pPr>
        <w:spacing w:line="240" w:lineRule="auto"/>
        <w:ind w:left="270"/>
        <w:contextualSpacing/>
        <w:jc w:val="center"/>
        <w:rPr>
          <w:rFonts w:ascii="Times New Roman" w:hAnsi="Times New Roman" w:cs="Times New Roman"/>
          <w:i/>
          <w:color w:val="000000" w:themeColor="text1"/>
          <w:sz w:val="20"/>
          <w:szCs w:val="20"/>
        </w:rPr>
      </w:pPr>
    </w:p>
    <w:p w14:paraId="365A0A23" w14:textId="77777777" w:rsidR="00AC44A5" w:rsidRPr="00A20E5D" w:rsidRDefault="00AC44A5" w:rsidP="00AC44A5">
      <w:pPr>
        <w:spacing w:line="240" w:lineRule="auto"/>
        <w:ind w:left="270"/>
        <w:contextualSpacing/>
        <w:jc w:val="center"/>
        <w:rPr>
          <w:rFonts w:ascii="Times New Roman" w:hAnsi="Times New Roman" w:cs="Times New Roman"/>
          <w:i/>
          <w:color w:val="000000" w:themeColor="text1"/>
          <w:sz w:val="20"/>
          <w:szCs w:val="20"/>
        </w:rPr>
      </w:pPr>
      <w:r w:rsidRPr="005D3B1C">
        <w:rPr>
          <w:rFonts w:ascii="Times New Roman" w:hAnsi="Times New Roman" w:cs="Times New Roman"/>
          <w:i/>
          <w:color w:val="000000" w:themeColor="text1"/>
          <w:sz w:val="20"/>
          <w:szCs w:val="20"/>
        </w:rPr>
        <w:t>###</w:t>
      </w:r>
    </w:p>
    <w:p w14:paraId="5BB6EEE0" w14:textId="77777777" w:rsidR="00F364FC" w:rsidRPr="004B583B" w:rsidRDefault="00F364FC" w:rsidP="00A456B2">
      <w:pPr>
        <w:spacing w:line="240" w:lineRule="auto"/>
        <w:ind w:left="270"/>
        <w:contextualSpacing/>
        <w:rPr>
          <w:rFonts w:ascii="Times New Roman" w:hAnsi="Times New Roman" w:cs="Times New Roman"/>
        </w:rPr>
      </w:pPr>
    </w:p>
    <w:sectPr w:rsidR="00F364FC" w:rsidRPr="004B583B" w:rsidSect="00A456B2">
      <w:headerReference w:type="even" r:id="rId11"/>
      <w:headerReference w:type="default" r:id="rId12"/>
      <w:footerReference w:type="even" r:id="rId13"/>
      <w:footerReference w:type="default" r:id="rId14"/>
      <w:headerReference w:type="first" r:id="rId15"/>
      <w:footerReference w:type="first" r:id="rId16"/>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E8F69" w14:textId="77777777" w:rsidR="006265F7" w:rsidRDefault="006265F7" w:rsidP="004037AF">
      <w:pPr>
        <w:spacing w:after="0" w:line="240" w:lineRule="auto"/>
      </w:pPr>
      <w:r>
        <w:separator/>
      </w:r>
    </w:p>
  </w:endnote>
  <w:endnote w:type="continuationSeparator" w:id="0">
    <w:p w14:paraId="4E2D4F1F" w14:textId="77777777" w:rsidR="006265F7" w:rsidRDefault="006265F7" w:rsidP="00403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Futur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AEB39" w14:textId="77777777" w:rsidR="006265F7" w:rsidRDefault="006265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EA177" w14:textId="77777777" w:rsidR="006265F7" w:rsidRDefault="006265F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DFC1F" w14:textId="77777777" w:rsidR="006265F7" w:rsidRDefault="006265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6E075" w14:textId="77777777" w:rsidR="006265F7" w:rsidRDefault="006265F7" w:rsidP="004037AF">
      <w:pPr>
        <w:spacing w:after="0" w:line="240" w:lineRule="auto"/>
      </w:pPr>
      <w:r>
        <w:separator/>
      </w:r>
    </w:p>
  </w:footnote>
  <w:footnote w:type="continuationSeparator" w:id="0">
    <w:p w14:paraId="619560AF" w14:textId="77777777" w:rsidR="006265F7" w:rsidRDefault="006265F7" w:rsidP="004037A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4AAA0" w14:textId="6219EF22" w:rsidR="006265F7" w:rsidRDefault="006265F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6220C" w14:textId="5AAE0C47" w:rsidR="006265F7" w:rsidRDefault="006265F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57094" w14:textId="17F7E869" w:rsidR="006265F7" w:rsidRDefault="006265F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15015"/>
    <w:multiLevelType w:val="hybridMultilevel"/>
    <w:tmpl w:val="E88A887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664944EF"/>
    <w:multiLevelType w:val="multilevel"/>
    <w:tmpl w:val="1C60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BC6"/>
    <w:rsid w:val="0001480A"/>
    <w:rsid w:val="00035CA6"/>
    <w:rsid w:val="0009673B"/>
    <w:rsid w:val="000D3ECF"/>
    <w:rsid w:val="00105990"/>
    <w:rsid w:val="00112B8E"/>
    <w:rsid w:val="001639E9"/>
    <w:rsid w:val="001D30C3"/>
    <w:rsid w:val="002324B6"/>
    <w:rsid w:val="00277E1E"/>
    <w:rsid w:val="002E7D6C"/>
    <w:rsid w:val="003161FA"/>
    <w:rsid w:val="00386B49"/>
    <w:rsid w:val="0038781D"/>
    <w:rsid w:val="003959B5"/>
    <w:rsid w:val="003D5EEA"/>
    <w:rsid w:val="004037AF"/>
    <w:rsid w:val="004A5197"/>
    <w:rsid w:val="004B583B"/>
    <w:rsid w:val="005103A8"/>
    <w:rsid w:val="00513C57"/>
    <w:rsid w:val="005B3CFA"/>
    <w:rsid w:val="005D7BA8"/>
    <w:rsid w:val="005F1AEB"/>
    <w:rsid w:val="006014E6"/>
    <w:rsid w:val="006121AB"/>
    <w:rsid w:val="006265F7"/>
    <w:rsid w:val="006467B1"/>
    <w:rsid w:val="00657069"/>
    <w:rsid w:val="00690350"/>
    <w:rsid w:val="00693592"/>
    <w:rsid w:val="006A0901"/>
    <w:rsid w:val="008113CD"/>
    <w:rsid w:val="00830B65"/>
    <w:rsid w:val="00830BE7"/>
    <w:rsid w:val="008310BF"/>
    <w:rsid w:val="00834C0F"/>
    <w:rsid w:val="00845E47"/>
    <w:rsid w:val="00892F5B"/>
    <w:rsid w:val="008A59A1"/>
    <w:rsid w:val="00902E0D"/>
    <w:rsid w:val="009348B0"/>
    <w:rsid w:val="00955C2B"/>
    <w:rsid w:val="00970BC6"/>
    <w:rsid w:val="009949CA"/>
    <w:rsid w:val="009A2B85"/>
    <w:rsid w:val="009A680B"/>
    <w:rsid w:val="00A14214"/>
    <w:rsid w:val="00A456B2"/>
    <w:rsid w:val="00AC44A5"/>
    <w:rsid w:val="00AF5E20"/>
    <w:rsid w:val="00B81B32"/>
    <w:rsid w:val="00B93986"/>
    <w:rsid w:val="00B939A5"/>
    <w:rsid w:val="00BE611B"/>
    <w:rsid w:val="00C14DCF"/>
    <w:rsid w:val="00C4465A"/>
    <w:rsid w:val="00C52628"/>
    <w:rsid w:val="00C9297D"/>
    <w:rsid w:val="00CB0440"/>
    <w:rsid w:val="00CE54AA"/>
    <w:rsid w:val="00D0633F"/>
    <w:rsid w:val="00D5720F"/>
    <w:rsid w:val="00DA6D9B"/>
    <w:rsid w:val="00DD43F0"/>
    <w:rsid w:val="00E72CBB"/>
    <w:rsid w:val="00E7496E"/>
    <w:rsid w:val="00EE051C"/>
    <w:rsid w:val="00EF778B"/>
    <w:rsid w:val="00F06A98"/>
    <w:rsid w:val="00F364FC"/>
    <w:rsid w:val="00FD7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F2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121AB"/>
    <w:rPr>
      <w:sz w:val="16"/>
      <w:szCs w:val="16"/>
    </w:rPr>
  </w:style>
  <w:style w:type="paragraph" w:styleId="CommentText">
    <w:name w:val="annotation text"/>
    <w:basedOn w:val="Normal"/>
    <w:link w:val="CommentTextChar"/>
    <w:uiPriority w:val="99"/>
    <w:semiHidden/>
    <w:unhideWhenUsed/>
    <w:rsid w:val="006121AB"/>
    <w:pPr>
      <w:spacing w:line="240" w:lineRule="auto"/>
    </w:pPr>
    <w:rPr>
      <w:sz w:val="20"/>
      <w:szCs w:val="20"/>
    </w:rPr>
  </w:style>
  <w:style w:type="character" w:customStyle="1" w:styleId="CommentTextChar">
    <w:name w:val="Comment Text Char"/>
    <w:basedOn w:val="DefaultParagraphFont"/>
    <w:link w:val="CommentText"/>
    <w:uiPriority w:val="99"/>
    <w:semiHidden/>
    <w:rsid w:val="006121AB"/>
    <w:rPr>
      <w:sz w:val="20"/>
      <w:szCs w:val="20"/>
    </w:rPr>
  </w:style>
  <w:style w:type="paragraph" w:styleId="CommentSubject">
    <w:name w:val="annotation subject"/>
    <w:basedOn w:val="CommentText"/>
    <w:next w:val="CommentText"/>
    <w:link w:val="CommentSubjectChar"/>
    <w:uiPriority w:val="99"/>
    <w:semiHidden/>
    <w:unhideWhenUsed/>
    <w:rsid w:val="006121AB"/>
    <w:rPr>
      <w:b/>
      <w:bCs/>
    </w:rPr>
  </w:style>
  <w:style w:type="character" w:customStyle="1" w:styleId="CommentSubjectChar">
    <w:name w:val="Comment Subject Char"/>
    <w:basedOn w:val="CommentTextChar"/>
    <w:link w:val="CommentSubject"/>
    <w:uiPriority w:val="99"/>
    <w:semiHidden/>
    <w:rsid w:val="006121AB"/>
    <w:rPr>
      <w:b/>
      <w:bCs/>
      <w:sz w:val="20"/>
      <w:szCs w:val="20"/>
    </w:rPr>
  </w:style>
  <w:style w:type="paragraph" w:styleId="BalloonText">
    <w:name w:val="Balloon Text"/>
    <w:basedOn w:val="Normal"/>
    <w:link w:val="BalloonTextChar"/>
    <w:uiPriority w:val="99"/>
    <w:semiHidden/>
    <w:unhideWhenUsed/>
    <w:rsid w:val="00612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1AB"/>
    <w:rPr>
      <w:rFonts w:ascii="Tahoma" w:hAnsi="Tahoma" w:cs="Tahoma"/>
      <w:sz w:val="16"/>
      <w:szCs w:val="16"/>
    </w:rPr>
  </w:style>
  <w:style w:type="paragraph" w:styleId="NormalWeb">
    <w:name w:val="Normal (Web)"/>
    <w:basedOn w:val="Normal"/>
    <w:uiPriority w:val="99"/>
    <w:semiHidden/>
    <w:unhideWhenUsed/>
    <w:rsid w:val="002324B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03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7AF"/>
  </w:style>
  <w:style w:type="paragraph" w:styleId="Footer">
    <w:name w:val="footer"/>
    <w:basedOn w:val="Normal"/>
    <w:link w:val="FooterChar"/>
    <w:uiPriority w:val="99"/>
    <w:unhideWhenUsed/>
    <w:rsid w:val="00403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7AF"/>
  </w:style>
  <w:style w:type="paragraph" w:styleId="BodyText">
    <w:name w:val="Body Text"/>
    <w:basedOn w:val="Normal"/>
    <w:link w:val="BodyTextChar"/>
    <w:uiPriority w:val="99"/>
    <w:unhideWhenUsed/>
    <w:rsid w:val="00AC44A5"/>
    <w:pPr>
      <w:spacing w:after="120" w:line="240" w:lineRule="auto"/>
    </w:pPr>
    <w:rPr>
      <w:rFonts w:ascii="Times New Roman" w:eastAsia="Cambria" w:hAnsi="Times New Roman" w:cs="Times New Roman"/>
      <w:szCs w:val="24"/>
      <w:lang w:val="x-none" w:eastAsia="x-none"/>
    </w:rPr>
  </w:style>
  <w:style w:type="character" w:customStyle="1" w:styleId="BodyTextChar">
    <w:name w:val="Body Text Char"/>
    <w:basedOn w:val="DefaultParagraphFont"/>
    <w:link w:val="BodyText"/>
    <w:uiPriority w:val="99"/>
    <w:rsid w:val="00AC44A5"/>
    <w:rPr>
      <w:rFonts w:ascii="Times New Roman" w:eastAsia="Cambria" w:hAnsi="Times New Roman" w:cs="Times New Roman"/>
      <w:szCs w:val="24"/>
      <w:lang w:val="x-none" w:eastAsia="x-none"/>
    </w:rPr>
  </w:style>
  <w:style w:type="paragraph" w:styleId="ListParagraph">
    <w:name w:val="List Paragraph"/>
    <w:basedOn w:val="Normal"/>
    <w:uiPriority w:val="34"/>
    <w:qFormat/>
    <w:rsid w:val="00AC44A5"/>
    <w:pPr>
      <w:ind w:left="720"/>
      <w:contextualSpacing/>
    </w:pPr>
  </w:style>
  <w:style w:type="character" w:styleId="Hyperlink">
    <w:name w:val="Hyperlink"/>
    <w:basedOn w:val="DefaultParagraphFont"/>
    <w:uiPriority w:val="99"/>
    <w:unhideWhenUsed/>
    <w:rsid w:val="00892F5B"/>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121AB"/>
    <w:rPr>
      <w:sz w:val="16"/>
      <w:szCs w:val="16"/>
    </w:rPr>
  </w:style>
  <w:style w:type="paragraph" w:styleId="CommentText">
    <w:name w:val="annotation text"/>
    <w:basedOn w:val="Normal"/>
    <w:link w:val="CommentTextChar"/>
    <w:uiPriority w:val="99"/>
    <w:semiHidden/>
    <w:unhideWhenUsed/>
    <w:rsid w:val="006121AB"/>
    <w:pPr>
      <w:spacing w:line="240" w:lineRule="auto"/>
    </w:pPr>
    <w:rPr>
      <w:sz w:val="20"/>
      <w:szCs w:val="20"/>
    </w:rPr>
  </w:style>
  <w:style w:type="character" w:customStyle="1" w:styleId="CommentTextChar">
    <w:name w:val="Comment Text Char"/>
    <w:basedOn w:val="DefaultParagraphFont"/>
    <w:link w:val="CommentText"/>
    <w:uiPriority w:val="99"/>
    <w:semiHidden/>
    <w:rsid w:val="006121AB"/>
    <w:rPr>
      <w:sz w:val="20"/>
      <w:szCs w:val="20"/>
    </w:rPr>
  </w:style>
  <w:style w:type="paragraph" w:styleId="CommentSubject">
    <w:name w:val="annotation subject"/>
    <w:basedOn w:val="CommentText"/>
    <w:next w:val="CommentText"/>
    <w:link w:val="CommentSubjectChar"/>
    <w:uiPriority w:val="99"/>
    <w:semiHidden/>
    <w:unhideWhenUsed/>
    <w:rsid w:val="006121AB"/>
    <w:rPr>
      <w:b/>
      <w:bCs/>
    </w:rPr>
  </w:style>
  <w:style w:type="character" w:customStyle="1" w:styleId="CommentSubjectChar">
    <w:name w:val="Comment Subject Char"/>
    <w:basedOn w:val="CommentTextChar"/>
    <w:link w:val="CommentSubject"/>
    <w:uiPriority w:val="99"/>
    <w:semiHidden/>
    <w:rsid w:val="006121AB"/>
    <w:rPr>
      <w:b/>
      <w:bCs/>
      <w:sz w:val="20"/>
      <w:szCs w:val="20"/>
    </w:rPr>
  </w:style>
  <w:style w:type="paragraph" w:styleId="BalloonText">
    <w:name w:val="Balloon Text"/>
    <w:basedOn w:val="Normal"/>
    <w:link w:val="BalloonTextChar"/>
    <w:uiPriority w:val="99"/>
    <w:semiHidden/>
    <w:unhideWhenUsed/>
    <w:rsid w:val="00612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1AB"/>
    <w:rPr>
      <w:rFonts w:ascii="Tahoma" w:hAnsi="Tahoma" w:cs="Tahoma"/>
      <w:sz w:val="16"/>
      <w:szCs w:val="16"/>
    </w:rPr>
  </w:style>
  <w:style w:type="paragraph" w:styleId="NormalWeb">
    <w:name w:val="Normal (Web)"/>
    <w:basedOn w:val="Normal"/>
    <w:uiPriority w:val="99"/>
    <w:semiHidden/>
    <w:unhideWhenUsed/>
    <w:rsid w:val="002324B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03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7AF"/>
  </w:style>
  <w:style w:type="paragraph" w:styleId="Footer">
    <w:name w:val="footer"/>
    <w:basedOn w:val="Normal"/>
    <w:link w:val="FooterChar"/>
    <w:uiPriority w:val="99"/>
    <w:unhideWhenUsed/>
    <w:rsid w:val="00403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7AF"/>
  </w:style>
  <w:style w:type="paragraph" w:styleId="BodyText">
    <w:name w:val="Body Text"/>
    <w:basedOn w:val="Normal"/>
    <w:link w:val="BodyTextChar"/>
    <w:uiPriority w:val="99"/>
    <w:unhideWhenUsed/>
    <w:rsid w:val="00AC44A5"/>
    <w:pPr>
      <w:spacing w:after="120" w:line="240" w:lineRule="auto"/>
    </w:pPr>
    <w:rPr>
      <w:rFonts w:ascii="Times New Roman" w:eastAsia="Cambria" w:hAnsi="Times New Roman" w:cs="Times New Roman"/>
      <w:szCs w:val="24"/>
      <w:lang w:val="x-none" w:eastAsia="x-none"/>
    </w:rPr>
  </w:style>
  <w:style w:type="character" w:customStyle="1" w:styleId="BodyTextChar">
    <w:name w:val="Body Text Char"/>
    <w:basedOn w:val="DefaultParagraphFont"/>
    <w:link w:val="BodyText"/>
    <w:uiPriority w:val="99"/>
    <w:rsid w:val="00AC44A5"/>
    <w:rPr>
      <w:rFonts w:ascii="Times New Roman" w:eastAsia="Cambria" w:hAnsi="Times New Roman" w:cs="Times New Roman"/>
      <w:szCs w:val="24"/>
      <w:lang w:val="x-none" w:eastAsia="x-none"/>
    </w:rPr>
  </w:style>
  <w:style w:type="paragraph" w:styleId="ListParagraph">
    <w:name w:val="List Paragraph"/>
    <w:basedOn w:val="Normal"/>
    <w:uiPriority w:val="34"/>
    <w:qFormat/>
    <w:rsid w:val="00AC44A5"/>
    <w:pPr>
      <w:ind w:left="720"/>
      <w:contextualSpacing/>
    </w:pPr>
  </w:style>
  <w:style w:type="character" w:styleId="Hyperlink">
    <w:name w:val="Hyperlink"/>
    <w:basedOn w:val="DefaultParagraphFont"/>
    <w:uiPriority w:val="99"/>
    <w:unhideWhenUsed/>
    <w:rsid w:val="00892F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105036">
      <w:bodyDiv w:val="1"/>
      <w:marLeft w:val="0"/>
      <w:marRight w:val="0"/>
      <w:marTop w:val="0"/>
      <w:marBottom w:val="0"/>
      <w:divBdr>
        <w:top w:val="none" w:sz="0" w:space="0" w:color="auto"/>
        <w:left w:val="none" w:sz="0" w:space="0" w:color="auto"/>
        <w:bottom w:val="none" w:sz="0" w:space="0" w:color="auto"/>
        <w:right w:val="none" w:sz="0" w:space="0" w:color="auto"/>
      </w:divBdr>
      <w:divsChild>
        <w:div w:id="1372610593">
          <w:marLeft w:val="0"/>
          <w:marRight w:val="0"/>
          <w:marTop w:val="0"/>
          <w:marBottom w:val="0"/>
          <w:divBdr>
            <w:top w:val="none" w:sz="0" w:space="0" w:color="auto"/>
            <w:left w:val="none" w:sz="0" w:space="0" w:color="auto"/>
            <w:bottom w:val="none" w:sz="0" w:space="0" w:color="auto"/>
            <w:right w:val="none" w:sz="0" w:space="0" w:color="auto"/>
          </w:divBdr>
        </w:div>
        <w:div w:id="1922979254">
          <w:marLeft w:val="0"/>
          <w:marRight w:val="0"/>
          <w:marTop w:val="0"/>
          <w:marBottom w:val="0"/>
          <w:divBdr>
            <w:top w:val="none" w:sz="0" w:space="0" w:color="auto"/>
            <w:left w:val="none" w:sz="0" w:space="0" w:color="auto"/>
            <w:bottom w:val="none" w:sz="0" w:space="0" w:color="auto"/>
            <w:right w:val="none" w:sz="0" w:space="0" w:color="auto"/>
          </w:divBdr>
        </w:div>
      </w:divsChild>
    </w:div>
    <w:div w:id="1114791140">
      <w:bodyDiv w:val="1"/>
      <w:marLeft w:val="0"/>
      <w:marRight w:val="0"/>
      <w:marTop w:val="0"/>
      <w:marBottom w:val="0"/>
      <w:divBdr>
        <w:top w:val="none" w:sz="0" w:space="0" w:color="auto"/>
        <w:left w:val="none" w:sz="0" w:space="0" w:color="auto"/>
        <w:bottom w:val="none" w:sz="0" w:space="0" w:color="auto"/>
        <w:right w:val="none" w:sz="0" w:space="0" w:color="auto"/>
      </w:divBdr>
      <w:divsChild>
        <w:div w:id="1148208732">
          <w:marLeft w:val="0"/>
          <w:marRight w:val="0"/>
          <w:marTop w:val="0"/>
          <w:marBottom w:val="0"/>
          <w:divBdr>
            <w:top w:val="none" w:sz="0" w:space="0" w:color="auto"/>
            <w:left w:val="none" w:sz="0" w:space="0" w:color="auto"/>
            <w:bottom w:val="none" w:sz="0" w:space="0" w:color="auto"/>
            <w:right w:val="none" w:sz="0" w:space="0" w:color="auto"/>
          </w:divBdr>
        </w:div>
        <w:div w:id="1646663654">
          <w:marLeft w:val="0"/>
          <w:marRight w:val="0"/>
          <w:marTop w:val="0"/>
          <w:marBottom w:val="0"/>
          <w:divBdr>
            <w:top w:val="none" w:sz="0" w:space="0" w:color="auto"/>
            <w:left w:val="none" w:sz="0" w:space="0" w:color="auto"/>
            <w:bottom w:val="none" w:sz="0" w:space="0" w:color="auto"/>
            <w:right w:val="none" w:sz="0" w:space="0" w:color="auto"/>
          </w:divBdr>
        </w:div>
        <w:div w:id="1347976912">
          <w:marLeft w:val="0"/>
          <w:marRight w:val="0"/>
          <w:marTop w:val="0"/>
          <w:marBottom w:val="0"/>
          <w:divBdr>
            <w:top w:val="none" w:sz="0" w:space="0" w:color="auto"/>
            <w:left w:val="none" w:sz="0" w:space="0" w:color="auto"/>
            <w:bottom w:val="none" w:sz="0" w:space="0" w:color="auto"/>
            <w:right w:val="none" w:sz="0" w:space="0" w:color="auto"/>
          </w:divBdr>
        </w:div>
        <w:div w:id="490491823">
          <w:marLeft w:val="0"/>
          <w:marRight w:val="0"/>
          <w:marTop w:val="0"/>
          <w:marBottom w:val="0"/>
          <w:divBdr>
            <w:top w:val="none" w:sz="0" w:space="0" w:color="auto"/>
            <w:left w:val="none" w:sz="0" w:space="0" w:color="auto"/>
            <w:bottom w:val="none" w:sz="0" w:space="0" w:color="auto"/>
            <w:right w:val="none" w:sz="0" w:space="0" w:color="auto"/>
          </w:divBdr>
        </w:div>
        <w:div w:id="250744829">
          <w:marLeft w:val="0"/>
          <w:marRight w:val="0"/>
          <w:marTop w:val="0"/>
          <w:marBottom w:val="0"/>
          <w:divBdr>
            <w:top w:val="none" w:sz="0" w:space="0" w:color="auto"/>
            <w:left w:val="none" w:sz="0" w:space="0" w:color="auto"/>
            <w:bottom w:val="none" w:sz="0" w:space="0" w:color="auto"/>
            <w:right w:val="none" w:sz="0" w:space="0" w:color="auto"/>
          </w:divBdr>
        </w:div>
        <w:div w:id="1856073421">
          <w:marLeft w:val="0"/>
          <w:marRight w:val="0"/>
          <w:marTop w:val="0"/>
          <w:marBottom w:val="0"/>
          <w:divBdr>
            <w:top w:val="none" w:sz="0" w:space="0" w:color="auto"/>
            <w:left w:val="none" w:sz="0" w:space="0" w:color="auto"/>
            <w:bottom w:val="none" w:sz="0" w:space="0" w:color="auto"/>
            <w:right w:val="none" w:sz="0" w:space="0" w:color="auto"/>
          </w:divBdr>
        </w:div>
        <w:div w:id="1159150657">
          <w:marLeft w:val="0"/>
          <w:marRight w:val="0"/>
          <w:marTop w:val="0"/>
          <w:marBottom w:val="0"/>
          <w:divBdr>
            <w:top w:val="none" w:sz="0" w:space="0" w:color="auto"/>
            <w:left w:val="none" w:sz="0" w:space="0" w:color="auto"/>
            <w:bottom w:val="none" w:sz="0" w:space="0" w:color="auto"/>
            <w:right w:val="none" w:sz="0" w:space="0" w:color="auto"/>
          </w:divBdr>
        </w:div>
        <w:div w:id="309408973">
          <w:marLeft w:val="0"/>
          <w:marRight w:val="0"/>
          <w:marTop w:val="0"/>
          <w:marBottom w:val="0"/>
          <w:divBdr>
            <w:top w:val="none" w:sz="0" w:space="0" w:color="auto"/>
            <w:left w:val="none" w:sz="0" w:space="0" w:color="auto"/>
            <w:bottom w:val="none" w:sz="0" w:space="0" w:color="auto"/>
            <w:right w:val="none" w:sz="0" w:space="0" w:color="auto"/>
          </w:divBdr>
        </w:div>
      </w:divsChild>
    </w:div>
    <w:div w:id="1253393367">
      <w:bodyDiv w:val="1"/>
      <w:marLeft w:val="0"/>
      <w:marRight w:val="0"/>
      <w:marTop w:val="0"/>
      <w:marBottom w:val="0"/>
      <w:divBdr>
        <w:top w:val="none" w:sz="0" w:space="0" w:color="auto"/>
        <w:left w:val="none" w:sz="0" w:space="0" w:color="auto"/>
        <w:bottom w:val="none" w:sz="0" w:space="0" w:color="auto"/>
        <w:right w:val="none" w:sz="0" w:space="0" w:color="auto"/>
      </w:divBdr>
    </w:div>
    <w:div w:id="1685135480">
      <w:bodyDiv w:val="1"/>
      <w:marLeft w:val="0"/>
      <w:marRight w:val="0"/>
      <w:marTop w:val="0"/>
      <w:marBottom w:val="0"/>
      <w:divBdr>
        <w:top w:val="none" w:sz="0" w:space="0" w:color="auto"/>
        <w:left w:val="none" w:sz="0" w:space="0" w:color="auto"/>
        <w:bottom w:val="none" w:sz="0" w:space="0" w:color="auto"/>
        <w:right w:val="none" w:sz="0" w:space="0" w:color="auto"/>
      </w:divBdr>
      <w:divsChild>
        <w:div w:id="2060013376">
          <w:marLeft w:val="0"/>
          <w:marRight w:val="0"/>
          <w:marTop w:val="0"/>
          <w:marBottom w:val="0"/>
          <w:divBdr>
            <w:top w:val="none" w:sz="0" w:space="0" w:color="auto"/>
            <w:left w:val="none" w:sz="0" w:space="0" w:color="auto"/>
            <w:bottom w:val="none" w:sz="0" w:space="0" w:color="auto"/>
            <w:right w:val="none" w:sz="0" w:space="0" w:color="auto"/>
          </w:divBdr>
        </w:div>
        <w:div w:id="1596594221">
          <w:marLeft w:val="0"/>
          <w:marRight w:val="0"/>
          <w:marTop w:val="0"/>
          <w:marBottom w:val="0"/>
          <w:divBdr>
            <w:top w:val="none" w:sz="0" w:space="0" w:color="auto"/>
            <w:left w:val="none" w:sz="0" w:space="0" w:color="auto"/>
            <w:bottom w:val="none" w:sz="0" w:space="0" w:color="auto"/>
            <w:right w:val="none" w:sz="0" w:space="0" w:color="auto"/>
          </w:divBdr>
        </w:div>
        <w:div w:id="2145190922">
          <w:marLeft w:val="0"/>
          <w:marRight w:val="0"/>
          <w:marTop w:val="0"/>
          <w:marBottom w:val="0"/>
          <w:divBdr>
            <w:top w:val="none" w:sz="0" w:space="0" w:color="auto"/>
            <w:left w:val="none" w:sz="0" w:space="0" w:color="auto"/>
            <w:bottom w:val="none" w:sz="0" w:space="0" w:color="auto"/>
            <w:right w:val="none" w:sz="0" w:space="0" w:color="auto"/>
          </w:divBdr>
        </w:div>
        <w:div w:id="1795053221">
          <w:marLeft w:val="0"/>
          <w:marRight w:val="0"/>
          <w:marTop w:val="0"/>
          <w:marBottom w:val="0"/>
          <w:divBdr>
            <w:top w:val="none" w:sz="0" w:space="0" w:color="auto"/>
            <w:left w:val="none" w:sz="0" w:space="0" w:color="auto"/>
            <w:bottom w:val="none" w:sz="0" w:space="0" w:color="auto"/>
            <w:right w:val="none" w:sz="0" w:space="0" w:color="auto"/>
          </w:divBdr>
        </w:div>
        <w:div w:id="430005863">
          <w:marLeft w:val="0"/>
          <w:marRight w:val="0"/>
          <w:marTop w:val="0"/>
          <w:marBottom w:val="0"/>
          <w:divBdr>
            <w:top w:val="none" w:sz="0" w:space="0" w:color="auto"/>
            <w:left w:val="none" w:sz="0" w:space="0" w:color="auto"/>
            <w:bottom w:val="none" w:sz="0" w:space="0" w:color="auto"/>
            <w:right w:val="none" w:sz="0" w:space="0" w:color="auto"/>
          </w:divBdr>
        </w:div>
        <w:div w:id="827986049">
          <w:marLeft w:val="0"/>
          <w:marRight w:val="0"/>
          <w:marTop w:val="0"/>
          <w:marBottom w:val="0"/>
          <w:divBdr>
            <w:top w:val="none" w:sz="0" w:space="0" w:color="auto"/>
            <w:left w:val="none" w:sz="0" w:space="0" w:color="auto"/>
            <w:bottom w:val="none" w:sz="0" w:space="0" w:color="auto"/>
            <w:right w:val="none" w:sz="0" w:space="0" w:color="auto"/>
          </w:divBdr>
        </w:div>
        <w:div w:id="955914219">
          <w:marLeft w:val="0"/>
          <w:marRight w:val="0"/>
          <w:marTop w:val="0"/>
          <w:marBottom w:val="0"/>
          <w:divBdr>
            <w:top w:val="none" w:sz="0" w:space="0" w:color="auto"/>
            <w:left w:val="none" w:sz="0" w:space="0" w:color="auto"/>
            <w:bottom w:val="none" w:sz="0" w:space="0" w:color="auto"/>
            <w:right w:val="none" w:sz="0" w:space="0" w:color="auto"/>
          </w:divBdr>
        </w:div>
        <w:div w:id="703402509">
          <w:marLeft w:val="0"/>
          <w:marRight w:val="0"/>
          <w:marTop w:val="0"/>
          <w:marBottom w:val="0"/>
          <w:divBdr>
            <w:top w:val="none" w:sz="0" w:space="0" w:color="auto"/>
            <w:left w:val="none" w:sz="0" w:space="0" w:color="auto"/>
            <w:bottom w:val="none" w:sz="0" w:space="0" w:color="auto"/>
            <w:right w:val="none" w:sz="0" w:space="0" w:color="auto"/>
          </w:divBdr>
        </w:div>
        <w:div w:id="79110903">
          <w:marLeft w:val="0"/>
          <w:marRight w:val="0"/>
          <w:marTop w:val="0"/>
          <w:marBottom w:val="0"/>
          <w:divBdr>
            <w:top w:val="none" w:sz="0" w:space="0" w:color="auto"/>
            <w:left w:val="none" w:sz="0" w:space="0" w:color="auto"/>
            <w:bottom w:val="none" w:sz="0" w:space="0" w:color="auto"/>
            <w:right w:val="none" w:sz="0" w:space="0" w:color="auto"/>
          </w:divBdr>
        </w:div>
      </w:divsChild>
    </w:div>
    <w:div w:id="188101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1177</Words>
  <Characters>6710</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Wausau Window and Wall Systems</Company>
  <LinksUpToDate>false</LinksUpToDate>
  <CharactersWithSpaces>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Heather West</cp:lastModifiedBy>
  <cp:revision>5</cp:revision>
  <dcterms:created xsi:type="dcterms:W3CDTF">2015-10-20T22:23:00Z</dcterms:created>
  <dcterms:modified xsi:type="dcterms:W3CDTF">2015-10-22T18:57:00Z</dcterms:modified>
</cp:coreProperties>
</file>